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2B658" w14:textId="37EEE656" w:rsidR="000802EC" w:rsidRPr="000F42E7" w:rsidRDefault="000802EC" w:rsidP="000F42E7">
      <w:pPr>
        <w:pStyle w:val="Tytu"/>
        <w:spacing w:after="240"/>
        <w:jc w:val="center"/>
        <w:rPr>
          <w:rFonts w:ascii="Arial" w:hAnsi="Arial" w:cs="Arial"/>
          <w:sz w:val="32"/>
          <w:szCs w:val="32"/>
        </w:rPr>
      </w:pPr>
      <w:r w:rsidRPr="000F42E7">
        <w:rPr>
          <w:rFonts w:ascii="Arial" w:hAnsi="Arial" w:cs="Arial"/>
          <w:sz w:val="32"/>
          <w:szCs w:val="32"/>
        </w:rPr>
        <w:t xml:space="preserve">UMOWA NR   </w:t>
      </w:r>
      <w:r w:rsidR="00D4721C" w:rsidRPr="000F42E7">
        <w:rPr>
          <w:rFonts w:ascii="Arial" w:hAnsi="Arial" w:cs="Arial"/>
          <w:sz w:val="32"/>
          <w:szCs w:val="32"/>
        </w:rPr>
        <w:t>…..</w:t>
      </w:r>
      <w:r w:rsidR="007F626A" w:rsidRPr="000F42E7">
        <w:rPr>
          <w:rFonts w:ascii="Arial" w:hAnsi="Arial" w:cs="Arial"/>
          <w:sz w:val="32"/>
          <w:szCs w:val="32"/>
        </w:rPr>
        <w:t>/2020</w:t>
      </w:r>
      <w:r w:rsidRPr="000F42E7">
        <w:rPr>
          <w:rFonts w:ascii="Arial" w:hAnsi="Arial" w:cs="Arial"/>
          <w:sz w:val="32"/>
          <w:szCs w:val="32"/>
        </w:rPr>
        <w:t>/DA</w:t>
      </w:r>
    </w:p>
    <w:p w14:paraId="1B0A0977" w14:textId="32A12C4E" w:rsidR="000802EC" w:rsidRPr="001B3A09" w:rsidRDefault="000802EC" w:rsidP="000F42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3A09">
        <w:rPr>
          <w:rFonts w:ascii="Arial" w:hAnsi="Arial" w:cs="Arial"/>
          <w:sz w:val="24"/>
          <w:szCs w:val="24"/>
        </w:rPr>
        <w:t xml:space="preserve">zawarta dnia </w:t>
      </w:r>
      <w:r w:rsidR="00730171">
        <w:rPr>
          <w:rFonts w:ascii="Arial" w:hAnsi="Arial" w:cs="Arial"/>
          <w:sz w:val="24"/>
          <w:szCs w:val="24"/>
        </w:rPr>
        <w:t>…..11.2020</w:t>
      </w:r>
      <w:r w:rsidRPr="001B3A09">
        <w:rPr>
          <w:rFonts w:ascii="Arial" w:hAnsi="Arial" w:cs="Arial"/>
          <w:sz w:val="24"/>
          <w:szCs w:val="24"/>
        </w:rPr>
        <w:t xml:space="preserve"> r. we Wrocławiu na świadczenie usług </w:t>
      </w:r>
      <w:r w:rsidR="00163664" w:rsidRPr="001B3A09">
        <w:rPr>
          <w:rFonts w:ascii="Arial" w:hAnsi="Arial" w:cs="Arial"/>
          <w:sz w:val="24"/>
          <w:szCs w:val="24"/>
        </w:rPr>
        <w:t xml:space="preserve">kompleksowego sprzątania </w:t>
      </w:r>
      <w:r w:rsidR="000556AE">
        <w:rPr>
          <w:rFonts w:ascii="Arial" w:hAnsi="Arial" w:cs="Arial"/>
          <w:sz w:val="24"/>
          <w:szCs w:val="24"/>
        </w:rPr>
        <w:t>po</w:t>
      </w:r>
      <w:r w:rsidRPr="001B3A09">
        <w:rPr>
          <w:rFonts w:ascii="Arial" w:hAnsi="Arial" w:cs="Arial"/>
          <w:sz w:val="24"/>
          <w:szCs w:val="24"/>
        </w:rPr>
        <w:t>między :</w:t>
      </w:r>
    </w:p>
    <w:p w14:paraId="6B19D63F" w14:textId="77777777" w:rsidR="000802EC" w:rsidRPr="000802EC" w:rsidRDefault="000802EC" w:rsidP="000F42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02EC">
        <w:rPr>
          <w:rFonts w:ascii="Arial" w:hAnsi="Arial" w:cs="Arial"/>
          <w:sz w:val="24"/>
          <w:szCs w:val="24"/>
        </w:rPr>
        <w:t xml:space="preserve">Miejską Biblioteką Publiczną we Wrocławiu, ul. Sztabowa 98, 53-310 Wrocław, </w:t>
      </w:r>
      <w:r w:rsidR="00423BFA">
        <w:rPr>
          <w:rFonts w:ascii="Arial" w:hAnsi="Arial" w:cs="Arial"/>
          <w:sz w:val="24"/>
          <w:szCs w:val="24"/>
        </w:rPr>
        <w:t xml:space="preserve">zwanym dalej Zamawiającym, </w:t>
      </w:r>
      <w:r w:rsidRPr="000802EC">
        <w:rPr>
          <w:rFonts w:ascii="Arial" w:hAnsi="Arial" w:cs="Arial"/>
          <w:sz w:val="24"/>
          <w:szCs w:val="24"/>
        </w:rPr>
        <w:t>reprezentowaną przez:</w:t>
      </w:r>
    </w:p>
    <w:p w14:paraId="593D1BAE" w14:textId="77777777" w:rsidR="000802EC" w:rsidRDefault="000802EC" w:rsidP="000F42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02EC">
        <w:rPr>
          <w:rFonts w:ascii="Arial" w:hAnsi="Arial" w:cs="Arial"/>
          <w:sz w:val="24"/>
          <w:szCs w:val="24"/>
        </w:rPr>
        <w:t xml:space="preserve">Andrzeja Ociepę           </w:t>
      </w:r>
      <w:r w:rsidRPr="000802EC">
        <w:rPr>
          <w:rFonts w:ascii="Arial" w:hAnsi="Arial" w:cs="Arial"/>
          <w:sz w:val="24"/>
          <w:szCs w:val="24"/>
        </w:rPr>
        <w:tab/>
        <w:t xml:space="preserve">  - Dyrektora,</w:t>
      </w:r>
    </w:p>
    <w:p w14:paraId="185BD887" w14:textId="270A1EAA" w:rsidR="00163664" w:rsidRDefault="00A10FF3" w:rsidP="000F42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kontrasygnacie Głównego Księgowego Michała </w:t>
      </w:r>
      <w:proofErr w:type="spellStart"/>
      <w:r>
        <w:rPr>
          <w:rFonts w:ascii="Arial" w:hAnsi="Arial" w:cs="Arial"/>
          <w:sz w:val="24"/>
          <w:szCs w:val="24"/>
        </w:rPr>
        <w:t>Hałdzińskiego</w:t>
      </w:r>
      <w:proofErr w:type="spellEnd"/>
    </w:p>
    <w:p w14:paraId="168E5F41" w14:textId="77777777" w:rsidR="00423BFA" w:rsidRDefault="00423BFA" w:rsidP="000F42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6EE8FA88" w14:textId="77777777" w:rsidR="00830DBA" w:rsidRPr="00830DBA" w:rsidRDefault="00D4721C" w:rsidP="000F42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830DBA" w:rsidRPr="00830DBA">
        <w:rPr>
          <w:rFonts w:ascii="Arial" w:hAnsi="Arial" w:cs="Arial"/>
          <w:sz w:val="24"/>
          <w:szCs w:val="24"/>
        </w:rPr>
        <w:t xml:space="preserve"> </w:t>
      </w:r>
      <w:r w:rsidR="00830DBA">
        <w:rPr>
          <w:rFonts w:ascii="Arial" w:hAnsi="Arial" w:cs="Arial"/>
          <w:sz w:val="24"/>
          <w:szCs w:val="24"/>
        </w:rPr>
        <w:t xml:space="preserve">prowadzącą działalność gospodarczą pod nazwą </w:t>
      </w:r>
      <w:r w:rsidR="00FA3E95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 xml:space="preserve">   </w:t>
      </w:r>
      <w:r w:rsidR="00FA3E95">
        <w:rPr>
          <w:rFonts w:ascii="Arial" w:hAnsi="Arial" w:cs="Arial"/>
          <w:sz w:val="24"/>
          <w:szCs w:val="24"/>
        </w:rPr>
        <w:t>”</w:t>
      </w:r>
      <w:r w:rsidR="00830DBA" w:rsidRPr="00830DBA">
        <w:rPr>
          <w:rFonts w:ascii="Arial" w:hAnsi="Arial" w:cs="Arial"/>
          <w:sz w:val="24"/>
          <w:szCs w:val="24"/>
        </w:rPr>
        <w:t xml:space="preserve"> z siedzibą przy działającej na podstawie wpisu C</w:t>
      </w:r>
      <w:r w:rsidR="00182755">
        <w:rPr>
          <w:rFonts w:ascii="Arial" w:hAnsi="Arial" w:cs="Arial"/>
          <w:sz w:val="24"/>
          <w:szCs w:val="24"/>
        </w:rPr>
        <w:t xml:space="preserve">entralnej </w:t>
      </w:r>
      <w:r w:rsidR="00830DBA" w:rsidRPr="00830DBA">
        <w:rPr>
          <w:rFonts w:ascii="Arial" w:hAnsi="Arial" w:cs="Arial"/>
          <w:sz w:val="24"/>
          <w:szCs w:val="24"/>
        </w:rPr>
        <w:t>E</w:t>
      </w:r>
      <w:r w:rsidR="00182755">
        <w:rPr>
          <w:rFonts w:ascii="Arial" w:hAnsi="Arial" w:cs="Arial"/>
          <w:sz w:val="24"/>
          <w:szCs w:val="24"/>
        </w:rPr>
        <w:t xml:space="preserve">widencji i Informacji  o </w:t>
      </w:r>
      <w:r w:rsidR="00830DBA" w:rsidRPr="00830DBA">
        <w:rPr>
          <w:rFonts w:ascii="Arial" w:hAnsi="Arial" w:cs="Arial"/>
          <w:sz w:val="24"/>
          <w:szCs w:val="24"/>
        </w:rPr>
        <w:t>D</w:t>
      </w:r>
      <w:r w:rsidR="00182755">
        <w:rPr>
          <w:rFonts w:ascii="Arial" w:hAnsi="Arial" w:cs="Arial"/>
          <w:sz w:val="24"/>
          <w:szCs w:val="24"/>
        </w:rPr>
        <w:t xml:space="preserve">ziałalności </w:t>
      </w:r>
      <w:r w:rsidR="00830DBA" w:rsidRPr="00830DBA">
        <w:rPr>
          <w:rFonts w:ascii="Arial" w:hAnsi="Arial" w:cs="Arial"/>
          <w:sz w:val="24"/>
          <w:szCs w:val="24"/>
        </w:rPr>
        <w:t>G</w:t>
      </w:r>
      <w:r w:rsidR="00182755">
        <w:rPr>
          <w:rFonts w:ascii="Arial" w:hAnsi="Arial" w:cs="Arial"/>
          <w:sz w:val="24"/>
          <w:szCs w:val="24"/>
        </w:rPr>
        <w:t xml:space="preserve">ospodarczej </w:t>
      </w:r>
      <w:r w:rsidR="00830DBA" w:rsidRPr="00830DBA">
        <w:rPr>
          <w:rFonts w:ascii="Arial" w:hAnsi="Arial" w:cs="Arial"/>
          <w:sz w:val="24"/>
          <w:szCs w:val="24"/>
        </w:rPr>
        <w:t xml:space="preserve">   </w:t>
      </w:r>
    </w:p>
    <w:p w14:paraId="7AE01CE7" w14:textId="77777777" w:rsidR="00830DBA" w:rsidRPr="00830DBA" w:rsidRDefault="00D4721C" w:rsidP="000F42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NIP </w:t>
      </w:r>
      <w:r w:rsidR="00830DBA" w:rsidRPr="00830DBA">
        <w:rPr>
          <w:rFonts w:ascii="Arial" w:hAnsi="Arial" w:cs="Arial"/>
          <w:sz w:val="24"/>
          <w:szCs w:val="24"/>
        </w:rPr>
        <w:t xml:space="preserve"> , REGON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830DBA" w:rsidRPr="00830DBA">
        <w:rPr>
          <w:rFonts w:ascii="Arial" w:hAnsi="Arial" w:cs="Arial"/>
          <w:sz w:val="24"/>
          <w:szCs w:val="24"/>
        </w:rPr>
        <w:t xml:space="preserve"> , zwanym w dalszej treści umowy WYKONAWCĄ</w:t>
      </w:r>
    </w:p>
    <w:p w14:paraId="02C1C089" w14:textId="77777777" w:rsidR="00992B32" w:rsidRDefault="00992B32" w:rsidP="000F42E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E03E990" w14:textId="77777777" w:rsidR="00992B32" w:rsidRPr="00163664" w:rsidRDefault="00992B32" w:rsidP="000F42E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241015" w14:textId="77777777" w:rsidR="00FD4A48" w:rsidRDefault="009F2467" w:rsidP="000F42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łącznie z Z</w:t>
      </w:r>
      <w:r w:rsidR="00992B32">
        <w:rPr>
          <w:rFonts w:ascii="Arial" w:hAnsi="Arial" w:cs="Arial"/>
          <w:sz w:val="24"/>
          <w:szCs w:val="24"/>
        </w:rPr>
        <w:t xml:space="preserve">amawiającym </w:t>
      </w:r>
      <w:r w:rsidR="00165C94">
        <w:rPr>
          <w:rFonts w:ascii="Arial" w:hAnsi="Arial" w:cs="Arial"/>
          <w:sz w:val="24"/>
          <w:szCs w:val="24"/>
        </w:rPr>
        <w:t>zwani dalej Stronami</w:t>
      </w:r>
    </w:p>
    <w:p w14:paraId="1D89CD26" w14:textId="77777777" w:rsidR="00FD4A48" w:rsidRDefault="00C767F2" w:rsidP="000F42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767F2">
        <w:rPr>
          <w:rFonts w:ascii="Arial" w:hAnsi="Arial" w:cs="Arial"/>
          <w:sz w:val="24"/>
          <w:szCs w:val="24"/>
        </w:rPr>
        <w:t>§ 1</w:t>
      </w:r>
    </w:p>
    <w:p w14:paraId="7FA7EE82" w14:textId="20C48095" w:rsidR="004F1FA5" w:rsidRPr="00EB3EB5" w:rsidRDefault="00C767F2" w:rsidP="000F42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0467">
        <w:rPr>
          <w:rFonts w:ascii="Arial" w:hAnsi="Arial" w:cs="Arial"/>
          <w:sz w:val="24"/>
          <w:szCs w:val="24"/>
        </w:rPr>
        <w:t>Przedmiotem umowy jest wykonywanie przez Wykonaw</w:t>
      </w:r>
      <w:r w:rsidR="005B3841" w:rsidRPr="00900467">
        <w:rPr>
          <w:rFonts w:ascii="Arial" w:hAnsi="Arial" w:cs="Arial"/>
          <w:sz w:val="24"/>
          <w:szCs w:val="24"/>
        </w:rPr>
        <w:t>cę na rzecz Zamawiającego usługi</w:t>
      </w:r>
      <w:r w:rsidRPr="00900467">
        <w:rPr>
          <w:rFonts w:ascii="Arial" w:hAnsi="Arial" w:cs="Arial"/>
          <w:sz w:val="24"/>
          <w:szCs w:val="24"/>
        </w:rPr>
        <w:t xml:space="preserve"> kompleksowego sprzątania</w:t>
      </w:r>
      <w:r w:rsidR="004F1FA5" w:rsidRPr="00900467">
        <w:rPr>
          <w:rFonts w:ascii="Arial" w:hAnsi="Arial" w:cs="Arial"/>
          <w:sz w:val="24"/>
          <w:szCs w:val="24"/>
        </w:rPr>
        <w:t xml:space="preserve"> w następujących filiach</w:t>
      </w:r>
      <w:r w:rsidR="007B266F" w:rsidRPr="00900467">
        <w:rPr>
          <w:rFonts w:ascii="Arial" w:hAnsi="Arial" w:cs="Arial"/>
          <w:sz w:val="24"/>
          <w:szCs w:val="24"/>
        </w:rPr>
        <w:t xml:space="preserve"> zwanych dalej obiektami</w:t>
      </w:r>
      <w:r w:rsidR="004F1FA5" w:rsidRPr="00900467">
        <w:rPr>
          <w:rFonts w:ascii="Arial" w:hAnsi="Arial" w:cs="Arial"/>
          <w:sz w:val="24"/>
          <w:szCs w:val="24"/>
        </w:rPr>
        <w:t>:</w:t>
      </w:r>
    </w:p>
    <w:p w14:paraId="281ABC09" w14:textId="27927DAE" w:rsidR="003F7FE5" w:rsidRPr="00900467" w:rsidRDefault="003F7FE5" w:rsidP="000F42E7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="00730171">
        <w:rPr>
          <w:rFonts w:ascii="Arial" w:hAnsi="Arial" w:cs="Arial"/>
          <w:sz w:val="24"/>
          <w:szCs w:val="24"/>
        </w:rPr>
        <w:t>…………………………………….</w:t>
      </w:r>
    </w:p>
    <w:p w14:paraId="4DD5E33A" w14:textId="77777777" w:rsidR="005F6641" w:rsidRPr="005F6641" w:rsidRDefault="005F6641" w:rsidP="000F42E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F6641">
        <w:rPr>
          <w:rFonts w:ascii="Arial" w:hAnsi="Arial" w:cs="Arial"/>
          <w:sz w:val="24"/>
          <w:szCs w:val="24"/>
        </w:rPr>
        <w:t>Usługa</w:t>
      </w:r>
      <w:r w:rsidR="00041A17">
        <w:rPr>
          <w:rFonts w:ascii="Arial" w:hAnsi="Arial" w:cs="Arial"/>
          <w:sz w:val="24"/>
          <w:szCs w:val="24"/>
        </w:rPr>
        <w:t xml:space="preserve"> będąca przedmiotem umowy</w:t>
      </w:r>
      <w:r w:rsidRPr="005F6641">
        <w:rPr>
          <w:rFonts w:ascii="Arial" w:hAnsi="Arial" w:cs="Arial"/>
          <w:sz w:val="24"/>
          <w:szCs w:val="24"/>
        </w:rPr>
        <w:t xml:space="preserve"> musi być wykonana zgodnie z obow</w:t>
      </w:r>
      <w:r w:rsidR="0089349F">
        <w:rPr>
          <w:rFonts w:ascii="Arial" w:hAnsi="Arial" w:cs="Arial"/>
          <w:sz w:val="24"/>
          <w:szCs w:val="24"/>
        </w:rPr>
        <w:t>iązującymi przepisami i normami oraz postanowieniami niniejszej umowy.</w:t>
      </w:r>
    </w:p>
    <w:p w14:paraId="217B0D00" w14:textId="77777777" w:rsidR="00ED20F1" w:rsidRDefault="005F6641" w:rsidP="000F42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6641">
        <w:rPr>
          <w:rFonts w:ascii="Arial" w:hAnsi="Arial" w:cs="Arial"/>
          <w:sz w:val="24"/>
          <w:szCs w:val="24"/>
        </w:rPr>
        <w:t xml:space="preserve">Wykonawca jest zobowiązany do używania tylko materiałów </w:t>
      </w:r>
      <w:r>
        <w:rPr>
          <w:rFonts w:ascii="Arial" w:hAnsi="Arial" w:cs="Arial"/>
          <w:sz w:val="24"/>
          <w:szCs w:val="24"/>
        </w:rPr>
        <w:t>dopuszczonych do stosowania w pomieszczeniach użytku publicznego</w:t>
      </w:r>
      <w:r w:rsidRPr="005F6641">
        <w:rPr>
          <w:rFonts w:ascii="Arial" w:hAnsi="Arial" w:cs="Arial"/>
          <w:sz w:val="24"/>
          <w:szCs w:val="24"/>
        </w:rPr>
        <w:t xml:space="preserve"> i posiadających odpowiednie świadectwa oraz aprobaty techniczne</w:t>
      </w:r>
      <w:r>
        <w:rPr>
          <w:rFonts w:ascii="Arial" w:hAnsi="Arial" w:cs="Arial"/>
          <w:sz w:val="24"/>
          <w:szCs w:val="24"/>
        </w:rPr>
        <w:t>.</w:t>
      </w:r>
    </w:p>
    <w:p w14:paraId="08AE862E" w14:textId="77777777" w:rsidR="003E7E68" w:rsidRDefault="00345DE7" w:rsidP="000F42E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E7E68">
        <w:rPr>
          <w:rFonts w:ascii="Arial" w:hAnsi="Arial" w:cs="Arial"/>
          <w:sz w:val="24"/>
          <w:szCs w:val="24"/>
        </w:rPr>
        <w:t>Wykonawca oświadcza, że posiada środki, maszyny i urządzenia</w:t>
      </w:r>
      <w:r w:rsidR="0089349F">
        <w:rPr>
          <w:rFonts w:ascii="Arial" w:hAnsi="Arial" w:cs="Arial"/>
          <w:sz w:val="24"/>
          <w:szCs w:val="24"/>
        </w:rPr>
        <w:t>, personel</w:t>
      </w:r>
      <w:r w:rsidRPr="003E7E68">
        <w:rPr>
          <w:rFonts w:ascii="Arial" w:hAnsi="Arial" w:cs="Arial"/>
          <w:sz w:val="24"/>
          <w:szCs w:val="24"/>
        </w:rPr>
        <w:t xml:space="preserve"> oraz doświadczenie niezbędn</w:t>
      </w:r>
      <w:r w:rsidR="003E7E68">
        <w:rPr>
          <w:rFonts w:ascii="Arial" w:hAnsi="Arial" w:cs="Arial"/>
          <w:sz w:val="24"/>
          <w:szCs w:val="24"/>
        </w:rPr>
        <w:t>e do wykonania przedmiotu umowy.</w:t>
      </w:r>
    </w:p>
    <w:p w14:paraId="61F776A1" w14:textId="78B54A01" w:rsidR="00734BFC" w:rsidRDefault="00734BFC" w:rsidP="000F42E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zapewnia swoim pracownikom środki ochrony osobistej (maseczki, przyłbice, rękawiczki ochronne, środki do dezynfekcji). </w:t>
      </w:r>
    </w:p>
    <w:p w14:paraId="2A5E49A3" w14:textId="6CBB2140" w:rsidR="000D6EBB" w:rsidRPr="007D3693" w:rsidRDefault="000D6EBB" w:rsidP="000F42E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D3693">
        <w:rPr>
          <w:rFonts w:ascii="Arial" w:hAnsi="Arial" w:cs="Arial"/>
          <w:sz w:val="24"/>
          <w:szCs w:val="24"/>
        </w:rPr>
        <w:t>Szczegółowy zakres przedmiotu u</w:t>
      </w:r>
      <w:r w:rsidR="00303BD1" w:rsidRPr="007D3693">
        <w:rPr>
          <w:rFonts w:ascii="Arial" w:hAnsi="Arial" w:cs="Arial"/>
          <w:sz w:val="24"/>
          <w:szCs w:val="24"/>
        </w:rPr>
        <w:t>mowy określa załącznik nr 1,</w:t>
      </w:r>
      <w:r w:rsidRPr="007D3693">
        <w:rPr>
          <w:rFonts w:ascii="Arial" w:hAnsi="Arial" w:cs="Arial"/>
          <w:sz w:val="24"/>
          <w:szCs w:val="24"/>
        </w:rPr>
        <w:t xml:space="preserve"> oferta cenowa –załącznik nr 2</w:t>
      </w:r>
      <w:r w:rsidR="00303BD1" w:rsidRPr="007D3693">
        <w:rPr>
          <w:rFonts w:ascii="Arial" w:hAnsi="Arial" w:cs="Arial"/>
          <w:sz w:val="24"/>
          <w:szCs w:val="24"/>
        </w:rPr>
        <w:t xml:space="preserve">, </w:t>
      </w:r>
      <w:r w:rsidRPr="007D3693">
        <w:rPr>
          <w:rFonts w:ascii="Arial" w:hAnsi="Arial" w:cs="Arial"/>
          <w:sz w:val="24"/>
          <w:szCs w:val="24"/>
        </w:rPr>
        <w:t xml:space="preserve"> </w:t>
      </w:r>
      <w:r w:rsidR="008124B2" w:rsidRPr="007D3693">
        <w:rPr>
          <w:rFonts w:ascii="Arial" w:hAnsi="Arial" w:cs="Arial"/>
          <w:sz w:val="24"/>
          <w:szCs w:val="24"/>
        </w:rPr>
        <w:t xml:space="preserve">Zapytanie ofertowe – załącznik nr 3, </w:t>
      </w:r>
      <w:r w:rsidR="00C5491A" w:rsidRPr="007D3693">
        <w:rPr>
          <w:rFonts w:ascii="Arial" w:hAnsi="Arial" w:cs="Arial"/>
          <w:sz w:val="24"/>
          <w:szCs w:val="24"/>
        </w:rPr>
        <w:t xml:space="preserve">FAMA - Instrukcja Użytkowania Podłogi Drewnianej NOWA – załącznik nr 4, </w:t>
      </w:r>
      <w:r w:rsidRPr="007D3693">
        <w:rPr>
          <w:rFonts w:ascii="Arial" w:hAnsi="Arial" w:cs="Arial"/>
          <w:sz w:val="24"/>
          <w:szCs w:val="24"/>
        </w:rPr>
        <w:t>które stanowią jej integralną część.</w:t>
      </w:r>
    </w:p>
    <w:p w14:paraId="52221F88" w14:textId="34FAA3DB" w:rsidR="00345DE7" w:rsidRPr="000F42E7" w:rsidRDefault="00345DE7" w:rsidP="000F42E7">
      <w:pPr>
        <w:pStyle w:val="Akapitzlist"/>
        <w:numPr>
          <w:ilvl w:val="0"/>
          <w:numId w:val="1"/>
        </w:num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3E7E68">
        <w:rPr>
          <w:rFonts w:ascii="Arial" w:hAnsi="Arial" w:cs="Arial"/>
          <w:sz w:val="24"/>
          <w:szCs w:val="24"/>
        </w:rPr>
        <w:t xml:space="preserve">Umowa została zawarta </w:t>
      </w:r>
      <w:r w:rsidR="007903B9">
        <w:rPr>
          <w:rFonts w:ascii="Arial" w:hAnsi="Arial" w:cs="Arial"/>
          <w:sz w:val="24"/>
          <w:szCs w:val="24"/>
        </w:rPr>
        <w:t xml:space="preserve">na okres </w:t>
      </w:r>
      <w:r w:rsidRPr="003E7E68">
        <w:rPr>
          <w:rFonts w:ascii="Arial" w:hAnsi="Arial" w:cs="Arial"/>
          <w:sz w:val="24"/>
          <w:szCs w:val="24"/>
        </w:rPr>
        <w:t xml:space="preserve">od </w:t>
      </w:r>
      <w:r w:rsidR="0089349F">
        <w:rPr>
          <w:rFonts w:ascii="Arial" w:hAnsi="Arial" w:cs="Arial"/>
          <w:sz w:val="24"/>
          <w:szCs w:val="24"/>
        </w:rPr>
        <w:t xml:space="preserve">dnia </w:t>
      </w:r>
      <w:r w:rsidR="00EB3EB5">
        <w:rPr>
          <w:rFonts w:ascii="Arial" w:hAnsi="Arial" w:cs="Arial"/>
          <w:sz w:val="24"/>
          <w:szCs w:val="24"/>
        </w:rPr>
        <w:t>01.01.202</w:t>
      </w:r>
      <w:r w:rsidR="007E233D">
        <w:rPr>
          <w:rFonts w:ascii="Arial" w:hAnsi="Arial" w:cs="Arial"/>
          <w:sz w:val="24"/>
          <w:szCs w:val="24"/>
        </w:rPr>
        <w:t>1</w:t>
      </w:r>
      <w:r w:rsidRPr="003E7E68">
        <w:rPr>
          <w:rFonts w:ascii="Arial" w:hAnsi="Arial" w:cs="Arial"/>
          <w:sz w:val="24"/>
          <w:szCs w:val="24"/>
        </w:rPr>
        <w:t xml:space="preserve"> r. do</w:t>
      </w:r>
      <w:r w:rsidR="0089349F">
        <w:rPr>
          <w:rFonts w:ascii="Arial" w:hAnsi="Arial" w:cs="Arial"/>
          <w:sz w:val="24"/>
          <w:szCs w:val="24"/>
        </w:rPr>
        <w:t xml:space="preserve"> dnia</w:t>
      </w:r>
      <w:r w:rsidR="00EB3EB5">
        <w:rPr>
          <w:rFonts w:ascii="Arial" w:hAnsi="Arial" w:cs="Arial"/>
          <w:sz w:val="24"/>
          <w:szCs w:val="24"/>
        </w:rPr>
        <w:t xml:space="preserve"> 31.12.202</w:t>
      </w:r>
      <w:r w:rsidR="007E233D">
        <w:rPr>
          <w:rFonts w:ascii="Arial" w:hAnsi="Arial" w:cs="Arial"/>
          <w:sz w:val="24"/>
          <w:szCs w:val="24"/>
        </w:rPr>
        <w:t>1</w:t>
      </w:r>
      <w:r w:rsidRPr="003E7E68">
        <w:rPr>
          <w:rFonts w:ascii="Arial" w:hAnsi="Arial" w:cs="Arial"/>
          <w:sz w:val="24"/>
          <w:szCs w:val="24"/>
        </w:rPr>
        <w:t xml:space="preserve"> r.</w:t>
      </w:r>
    </w:p>
    <w:p w14:paraId="022083F2" w14:textId="77777777" w:rsidR="00345DE7" w:rsidRDefault="00345DE7" w:rsidP="000F42E7">
      <w:pPr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 2</w:t>
      </w:r>
    </w:p>
    <w:p w14:paraId="34727EBB" w14:textId="441D3652" w:rsidR="00595EC2" w:rsidRPr="001E5371" w:rsidRDefault="00595EC2" w:rsidP="000F42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5371">
        <w:rPr>
          <w:rFonts w:ascii="Arial" w:hAnsi="Arial" w:cs="Arial"/>
          <w:sz w:val="24"/>
          <w:szCs w:val="24"/>
        </w:rPr>
        <w:t>Wykonawca zapewnia wykonywanie usług przez przeszkolony personel w dni powszednie każdego tygodnia</w:t>
      </w:r>
      <w:r w:rsidR="00883603">
        <w:rPr>
          <w:rFonts w:ascii="Arial" w:hAnsi="Arial" w:cs="Arial"/>
          <w:sz w:val="24"/>
          <w:szCs w:val="24"/>
        </w:rPr>
        <w:t xml:space="preserve">, w soboty (CBK Fama, Filia nr 11, Filia nr 58 </w:t>
      </w:r>
      <w:r w:rsidR="00883603" w:rsidRPr="00883603">
        <w:rPr>
          <w:rFonts w:ascii="Arial" w:hAnsi="Arial" w:cs="Arial"/>
          <w:sz w:val="24"/>
          <w:szCs w:val="24"/>
        </w:rPr>
        <w:t>według zasad określonych ww</w:t>
      </w:r>
      <w:r w:rsidR="00883603">
        <w:rPr>
          <w:rFonts w:ascii="Arial" w:hAnsi="Arial" w:cs="Arial"/>
          <w:sz w:val="24"/>
          <w:szCs w:val="24"/>
        </w:rPr>
        <w:t>. załączniku do umowy nr 1</w:t>
      </w:r>
      <w:r w:rsidR="001E5371" w:rsidRPr="001E5371">
        <w:rPr>
          <w:rFonts w:ascii="Arial" w:hAnsi="Arial" w:cs="Arial"/>
          <w:sz w:val="24"/>
          <w:szCs w:val="24"/>
        </w:rPr>
        <w:t>)</w:t>
      </w:r>
      <w:r w:rsidRPr="001E5371">
        <w:rPr>
          <w:rFonts w:ascii="Arial" w:hAnsi="Arial" w:cs="Arial"/>
          <w:sz w:val="24"/>
          <w:szCs w:val="24"/>
        </w:rPr>
        <w:t xml:space="preserve"> oraz podczas dodatkowych wydarzeń organizowanych przez Zamawiającego w obiekcie zgodnie z podanym przez Zamawiającego harmonogramem z 5 dniowym wyprzedzeniem. </w:t>
      </w:r>
    </w:p>
    <w:p w14:paraId="36F69E32" w14:textId="296CB046" w:rsidR="007D3693" w:rsidRDefault="007D3693" w:rsidP="000F42E7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Personel Wykonawcy jest zobowiązany do wypełnienia </w:t>
      </w:r>
      <w:r w:rsidR="004122F9">
        <w:rPr>
          <w:rFonts w:ascii="Arial" w:hAnsi="Arial" w:cs="Arial"/>
          <w:sz w:val="24"/>
          <w:szCs w:val="24"/>
        </w:rPr>
        <w:t xml:space="preserve">codziennie karty </w:t>
      </w:r>
      <w:r w:rsidR="001D070A">
        <w:rPr>
          <w:rFonts w:ascii="Arial" w:hAnsi="Arial" w:cs="Arial"/>
          <w:sz w:val="24"/>
          <w:szCs w:val="24"/>
        </w:rPr>
        <w:t>z potwierdzeniem wykonania usługi, która stanowi załącznik nr 5 do niniejszej umowy.</w:t>
      </w:r>
    </w:p>
    <w:p w14:paraId="27749F09" w14:textId="770C8927" w:rsidR="00361E01" w:rsidRDefault="003E7E68" w:rsidP="000F42E7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61E01">
        <w:rPr>
          <w:rFonts w:ascii="Arial" w:hAnsi="Arial" w:cs="Arial"/>
          <w:sz w:val="24"/>
          <w:szCs w:val="24"/>
        </w:rPr>
        <w:t xml:space="preserve">Wykonawca ponosi całkowitą odpowiedzialność za </w:t>
      </w:r>
      <w:r w:rsidR="003F1E79">
        <w:rPr>
          <w:rFonts w:ascii="Arial" w:hAnsi="Arial" w:cs="Arial"/>
          <w:sz w:val="24"/>
          <w:szCs w:val="24"/>
        </w:rPr>
        <w:t>działania i zaniechania osób przy pomocy, kt</w:t>
      </w:r>
      <w:r w:rsidR="00E73C0F">
        <w:rPr>
          <w:rFonts w:ascii="Arial" w:hAnsi="Arial" w:cs="Arial"/>
          <w:sz w:val="24"/>
          <w:szCs w:val="24"/>
        </w:rPr>
        <w:t xml:space="preserve">órych realizuje przedmiot umowy. Ponadto sprawuje </w:t>
      </w:r>
      <w:r w:rsidR="00D15B5D">
        <w:rPr>
          <w:rFonts w:ascii="Arial" w:hAnsi="Arial" w:cs="Arial"/>
          <w:sz w:val="24"/>
          <w:szCs w:val="24"/>
        </w:rPr>
        <w:t xml:space="preserve">nadzór nad </w:t>
      </w:r>
      <w:r w:rsidRPr="00361E01">
        <w:rPr>
          <w:rFonts w:ascii="Arial" w:hAnsi="Arial" w:cs="Arial"/>
          <w:sz w:val="24"/>
          <w:szCs w:val="24"/>
        </w:rPr>
        <w:t>personelem. Postanowienia powyższe odnoszą się również do podwykonawców Wykonawcy, za których działania bądź zaniechania Wykonawca ponosi odpowiedzialność jak za swoje własne</w:t>
      </w:r>
      <w:r w:rsidR="00361E01">
        <w:rPr>
          <w:rFonts w:ascii="Arial" w:hAnsi="Arial" w:cs="Arial"/>
          <w:sz w:val="24"/>
          <w:szCs w:val="24"/>
        </w:rPr>
        <w:t>.</w:t>
      </w:r>
    </w:p>
    <w:p w14:paraId="4005D13F" w14:textId="77777777" w:rsidR="008D1EBD" w:rsidRDefault="003E7E68" w:rsidP="000F42E7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61E01">
        <w:rPr>
          <w:rFonts w:ascii="Arial" w:hAnsi="Arial" w:cs="Arial"/>
          <w:sz w:val="24"/>
          <w:szCs w:val="24"/>
        </w:rPr>
        <w:t>Wykonawca ponosi odpowiedzialność materialną za ewentualne szkody powstałe na skutek działania swoich pracowników i osób, przy pomocy których bę</w:t>
      </w:r>
      <w:r w:rsidR="00553CDD">
        <w:rPr>
          <w:rFonts w:ascii="Arial" w:hAnsi="Arial" w:cs="Arial"/>
          <w:sz w:val="24"/>
          <w:szCs w:val="24"/>
        </w:rPr>
        <w:t>dzie realizował przedmiot umowy (personel).</w:t>
      </w:r>
    </w:p>
    <w:p w14:paraId="3A392179" w14:textId="77777777" w:rsidR="008D1EBD" w:rsidRDefault="00B21E59" w:rsidP="000F42E7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21E59">
        <w:rPr>
          <w:rFonts w:ascii="Arial" w:hAnsi="Arial" w:cs="Arial"/>
          <w:sz w:val="24"/>
          <w:szCs w:val="24"/>
        </w:rPr>
        <w:t>Wykonawca zobowiązany jest do przedstawienia Zamawiającemu umów cywilnoprawnych osób, które będą pracować na obiekcie w ciągu tygodnia od daty podpisania umowy. W przypadku nie dostarczenia do wglądu wyżej wymienionych dokumentów umowa ulega natychmiastowemu rozwiązaniu</w:t>
      </w:r>
      <w:r w:rsidR="00DD08AE">
        <w:rPr>
          <w:rFonts w:ascii="Arial" w:hAnsi="Arial" w:cs="Arial"/>
          <w:sz w:val="24"/>
          <w:szCs w:val="24"/>
        </w:rPr>
        <w:t xml:space="preserve">. Zmiana personelu skutkować będzie obowiązkiem </w:t>
      </w:r>
      <w:r w:rsidR="00F362D8">
        <w:rPr>
          <w:rFonts w:ascii="Arial" w:hAnsi="Arial" w:cs="Arial"/>
          <w:sz w:val="24"/>
          <w:szCs w:val="24"/>
        </w:rPr>
        <w:t>powiadomienia Zamawiającego z 24 godzinnym wypowiedzeniem.</w:t>
      </w:r>
    </w:p>
    <w:p w14:paraId="3CC5F2A7" w14:textId="77777777" w:rsidR="003E7E68" w:rsidRDefault="003E7E68" w:rsidP="000F42E7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D1EBD">
        <w:rPr>
          <w:rFonts w:ascii="Arial" w:hAnsi="Arial" w:cs="Arial"/>
          <w:sz w:val="24"/>
          <w:szCs w:val="24"/>
        </w:rPr>
        <w:t xml:space="preserve">Wykonawca ponosi odpowiedzialność za przestrzeganie przez </w:t>
      </w:r>
      <w:r w:rsidR="00EA6495">
        <w:rPr>
          <w:rFonts w:ascii="Arial" w:hAnsi="Arial" w:cs="Arial"/>
          <w:sz w:val="24"/>
          <w:szCs w:val="24"/>
        </w:rPr>
        <w:t xml:space="preserve">personel </w:t>
      </w:r>
      <w:r w:rsidRPr="008D1EBD">
        <w:rPr>
          <w:rFonts w:ascii="Arial" w:hAnsi="Arial" w:cs="Arial"/>
          <w:sz w:val="24"/>
          <w:szCs w:val="24"/>
        </w:rPr>
        <w:t>przepisów BHP, ppoż. oraz ochrony mienia Zamawiającego i osób trzecich, jak też za utrzymanie porządku na miejscu pracy przy świadczeniu usług wynikających z niniejszej umowy.</w:t>
      </w:r>
    </w:p>
    <w:p w14:paraId="10FAC664" w14:textId="10122366" w:rsidR="008D1EBD" w:rsidRDefault="00D36D39" w:rsidP="000F42E7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36D39">
        <w:rPr>
          <w:rFonts w:ascii="Arial" w:hAnsi="Arial" w:cs="Arial"/>
          <w:sz w:val="24"/>
          <w:szCs w:val="24"/>
        </w:rPr>
        <w:t xml:space="preserve">Zamawiający ma prawo do kontroli prawidłowości prac wykonywanych przez </w:t>
      </w:r>
      <w:r w:rsidR="00883603">
        <w:rPr>
          <w:rFonts w:ascii="Arial" w:hAnsi="Arial" w:cs="Arial"/>
          <w:sz w:val="24"/>
          <w:szCs w:val="24"/>
        </w:rPr>
        <w:t xml:space="preserve">personel </w:t>
      </w:r>
      <w:r w:rsidRPr="00D36D39">
        <w:rPr>
          <w:rFonts w:ascii="Arial" w:hAnsi="Arial" w:cs="Arial"/>
          <w:sz w:val="24"/>
          <w:szCs w:val="24"/>
        </w:rPr>
        <w:t>Wykonawc</w:t>
      </w:r>
      <w:r w:rsidR="00883603">
        <w:rPr>
          <w:rFonts w:ascii="Arial" w:hAnsi="Arial" w:cs="Arial"/>
          <w:sz w:val="24"/>
          <w:szCs w:val="24"/>
        </w:rPr>
        <w:t xml:space="preserve">y </w:t>
      </w:r>
      <w:r w:rsidRPr="00D36D39">
        <w:rPr>
          <w:rFonts w:ascii="Arial" w:hAnsi="Arial" w:cs="Arial"/>
          <w:sz w:val="24"/>
          <w:szCs w:val="24"/>
        </w:rPr>
        <w:t>w ramach niniejszej umowy.</w:t>
      </w:r>
    </w:p>
    <w:p w14:paraId="7F999602" w14:textId="519E2DC5" w:rsidR="00E07FCC" w:rsidRDefault="00691447" w:rsidP="000F42E7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691447">
        <w:rPr>
          <w:rFonts w:ascii="Arial" w:hAnsi="Arial" w:cs="Arial"/>
          <w:sz w:val="24"/>
          <w:szCs w:val="24"/>
        </w:rPr>
        <w:t>Wykonawca na pisemne</w:t>
      </w:r>
      <w:r w:rsidR="00883603">
        <w:rPr>
          <w:rFonts w:ascii="Arial" w:hAnsi="Arial" w:cs="Arial"/>
          <w:sz w:val="24"/>
          <w:szCs w:val="24"/>
        </w:rPr>
        <w:t xml:space="preserve"> (mailowe) </w:t>
      </w:r>
      <w:r w:rsidR="009B1F1F">
        <w:rPr>
          <w:rFonts w:ascii="Arial" w:hAnsi="Arial" w:cs="Arial"/>
          <w:sz w:val="24"/>
          <w:szCs w:val="24"/>
        </w:rPr>
        <w:t xml:space="preserve">zgłoszenie </w:t>
      </w:r>
      <w:r w:rsidRPr="00691447">
        <w:rPr>
          <w:rFonts w:ascii="Arial" w:hAnsi="Arial" w:cs="Arial"/>
          <w:sz w:val="24"/>
          <w:szCs w:val="24"/>
        </w:rPr>
        <w:t xml:space="preserve">Zamawiającego zobowiązany jest do niezwłocznego usunięcia stwierdzonych uchybień </w:t>
      </w:r>
      <w:r w:rsidR="00EA4043" w:rsidRPr="00691447">
        <w:rPr>
          <w:rFonts w:ascii="Arial" w:hAnsi="Arial" w:cs="Arial"/>
          <w:sz w:val="24"/>
          <w:szCs w:val="24"/>
        </w:rPr>
        <w:t>dotycząc</w:t>
      </w:r>
      <w:r w:rsidR="00EA4043">
        <w:rPr>
          <w:rFonts w:ascii="Arial" w:hAnsi="Arial" w:cs="Arial"/>
          <w:sz w:val="24"/>
          <w:szCs w:val="24"/>
        </w:rPr>
        <w:t>ych</w:t>
      </w:r>
      <w:r w:rsidR="00EA4043" w:rsidRPr="00691447">
        <w:rPr>
          <w:rFonts w:ascii="Arial" w:hAnsi="Arial" w:cs="Arial"/>
          <w:sz w:val="24"/>
          <w:szCs w:val="24"/>
        </w:rPr>
        <w:t xml:space="preserve"> usługi</w:t>
      </w:r>
      <w:r w:rsidRPr="00691447">
        <w:rPr>
          <w:rFonts w:ascii="Arial" w:hAnsi="Arial" w:cs="Arial"/>
          <w:sz w:val="24"/>
          <w:szCs w:val="24"/>
        </w:rPr>
        <w:t xml:space="preserve"> sprzątania obiektu, nie później jednak niż w ciągu 24 godzin od ich zgłoszenia przez Zamawiającego.</w:t>
      </w:r>
      <w:r w:rsidR="002A2F2A">
        <w:rPr>
          <w:rFonts w:ascii="Arial" w:hAnsi="Arial" w:cs="Arial"/>
          <w:sz w:val="24"/>
          <w:szCs w:val="24"/>
        </w:rPr>
        <w:t xml:space="preserve"> </w:t>
      </w:r>
    </w:p>
    <w:p w14:paraId="421CC6F5" w14:textId="454B7D3C" w:rsidR="00691447" w:rsidRPr="00691447" w:rsidRDefault="002A2F2A" w:rsidP="000F42E7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ustalają, że adres mailowy do zgłoszenia uchybień to……….</w:t>
      </w:r>
      <w:r w:rsidR="008836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Wykonawca jest zobowiązany do potwierdzenia otrzymania wiadomości.</w:t>
      </w:r>
    </w:p>
    <w:p w14:paraId="65098523" w14:textId="708CAC4A" w:rsidR="00F03701" w:rsidRPr="002E7E95" w:rsidRDefault="00F03701" w:rsidP="000F42E7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E7E95">
        <w:rPr>
          <w:rFonts w:ascii="Arial" w:hAnsi="Arial" w:cs="Arial"/>
          <w:sz w:val="24"/>
          <w:szCs w:val="24"/>
        </w:rPr>
        <w:lastRenderedPageBreak/>
        <w:t xml:space="preserve">Zamawiający zapewnienia </w:t>
      </w:r>
      <w:r w:rsidR="004C0084" w:rsidRPr="002E7E95">
        <w:rPr>
          <w:rFonts w:ascii="Arial" w:hAnsi="Arial" w:cs="Arial"/>
          <w:sz w:val="24"/>
          <w:szCs w:val="24"/>
        </w:rPr>
        <w:t>odkurzacz</w:t>
      </w:r>
      <w:r w:rsidR="007B0101" w:rsidRPr="002E7E95">
        <w:rPr>
          <w:rFonts w:ascii="Arial" w:hAnsi="Arial" w:cs="Arial"/>
          <w:sz w:val="24"/>
          <w:szCs w:val="24"/>
        </w:rPr>
        <w:t>e oraz maszyny</w:t>
      </w:r>
      <w:r w:rsidR="004C0084" w:rsidRPr="002E7E95">
        <w:rPr>
          <w:rFonts w:ascii="Arial" w:hAnsi="Arial" w:cs="Arial"/>
          <w:sz w:val="24"/>
          <w:szCs w:val="24"/>
        </w:rPr>
        <w:t xml:space="preserve"> szorująco</w:t>
      </w:r>
      <w:r w:rsidR="007B0101" w:rsidRPr="002E7E95">
        <w:rPr>
          <w:rFonts w:ascii="Arial" w:hAnsi="Arial" w:cs="Arial"/>
          <w:sz w:val="24"/>
          <w:szCs w:val="24"/>
        </w:rPr>
        <w:t xml:space="preserve"> – zbierające</w:t>
      </w:r>
      <w:r w:rsidR="004C0084" w:rsidRPr="002E7E95">
        <w:rPr>
          <w:rFonts w:ascii="Arial" w:hAnsi="Arial" w:cs="Arial"/>
          <w:sz w:val="24"/>
          <w:szCs w:val="24"/>
        </w:rPr>
        <w:t xml:space="preserve">. Wydanie sprzętu </w:t>
      </w:r>
      <w:r w:rsidR="002E7E95" w:rsidRPr="002E7E95">
        <w:rPr>
          <w:rFonts w:ascii="Arial" w:hAnsi="Arial" w:cs="Arial"/>
          <w:sz w:val="24"/>
          <w:szCs w:val="24"/>
        </w:rPr>
        <w:t>nastąpi protokołami</w:t>
      </w:r>
      <w:r w:rsidRPr="002E7E95">
        <w:rPr>
          <w:rFonts w:ascii="Arial" w:hAnsi="Arial" w:cs="Arial"/>
          <w:sz w:val="24"/>
          <w:szCs w:val="24"/>
        </w:rPr>
        <w:t xml:space="preserve"> zdawczo odbiorczym</w:t>
      </w:r>
      <w:r w:rsidR="002E7E95" w:rsidRPr="002E7E95">
        <w:rPr>
          <w:rFonts w:ascii="Arial" w:hAnsi="Arial" w:cs="Arial"/>
          <w:sz w:val="24"/>
          <w:szCs w:val="24"/>
        </w:rPr>
        <w:t>i</w:t>
      </w:r>
      <w:r w:rsidRPr="002E7E95">
        <w:rPr>
          <w:rFonts w:ascii="Arial" w:hAnsi="Arial" w:cs="Arial"/>
          <w:sz w:val="24"/>
          <w:szCs w:val="24"/>
        </w:rPr>
        <w:t xml:space="preserve">. </w:t>
      </w:r>
      <w:r w:rsidR="005517C1">
        <w:rPr>
          <w:rFonts w:ascii="Arial" w:hAnsi="Arial" w:cs="Arial"/>
          <w:sz w:val="24"/>
          <w:szCs w:val="24"/>
        </w:rPr>
        <w:t xml:space="preserve">Wykonawca ponosi koszty napraw powierzonego sprzętu. </w:t>
      </w:r>
      <w:r w:rsidRPr="002E7E95">
        <w:rPr>
          <w:rFonts w:ascii="Arial" w:hAnsi="Arial" w:cs="Arial"/>
          <w:sz w:val="24"/>
          <w:szCs w:val="24"/>
        </w:rPr>
        <w:t>Po zakończeniu realizacji przedmiotu umowy Wykonawca zobowiązany jest wydać sprzęt w stanie niepogorszonym wynikającym z normalnego zużycia.</w:t>
      </w:r>
    </w:p>
    <w:p w14:paraId="39456B47" w14:textId="77777777" w:rsidR="00F03701" w:rsidRPr="00F03701" w:rsidRDefault="00F03701" w:rsidP="000F42E7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E7E95">
        <w:rPr>
          <w:rFonts w:ascii="Arial" w:hAnsi="Arial" w:cs="Arial"/>
          <w:sz w:val="24"/>
          <w:szCs w:val="24"/>
        </w:rPr>
        <w:t xml:space="preserve">Wykonawca zobowiązany jest do przestrzegania instrukcji eksploatacji </w:t>
      </w:r>
      <w:r w:rsidRPr="00F03701">
        <w:rPr>
          <w:rFonts w:ascii="Arial" w:hAnsi="Arial" w:cs="Arial"/>
          <w:sz w:val="24"/>
          <w:szCs w:val="24"/>
        </w:rPr>
        <w:t>urządzeń i utrzymania urządzeń w czystości po wykonanej usłudze danego dnia.</w:t>
      </w:r>
    </w:p>
    <w:p w14:paraId="6F755391" w14:textId="0D06B185" w:rsidR="00730171" w:rsidRDefault="00730171" w:rsidP="000F42E7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30171">
        <w:rPr>
          <w:rFonts w:ascii="Arial" w:hAnsi="Arial" w:cs="Arial"/>
          <w:sz w:val="24"/>
          <w:szCs w:val="24"/>
        </w:rPr>
        <w:t xml:space="preserve">Materiały </w:t>
      </w:r>
      <w:r>
        <w:rPr>
          <w:rFonts w:ascii="Arial" w:hAnsi="Arial" w:cs="Arial"/>
          <w:sz w:val="24"/>
          <w:szCs w:val="24"/>
        </w:rPr>
        <w:t>eksploatacyjne do</w:t>
      </w:r>
      <w:r w:rsidRPr="00730171">
        <w:rPr>
          <w:rFonts w:ascii="Arial" w:hAnsi="Arial" w:cs="Arial"/>
          <w:sz w:val="24"/>
          <w:szCs w:val="24"/>
        </w:rPr>
        <w:t xml:space="preserve"> urządzeń oraz środki chemii gospodarczej</w:t>
      </w:r>
      <w:r>
        <w:rPr>
          <w:rFonts w:ascii="Arial" w:hAnsi="Arial" w:cs="Arial"/>
          <w:sz w:val="24"/>
          <w:szCs w:val="24"/>
        </w:rPr>
        <w:t>, dezynfekujące</w:t>
      </w:r>
      <w:r w:rsidRPr="00730171">
        <w:rPr>
          <w:rFonts w:ascii="Arial" w:hAnsi="Arial" w:cs="Arial"/>
          <w:sz w:val="24"/>
          <w:szCs w:val="24"/>
        </w:rPr>
        <w:t xml:space="preserve"> i środki higieniczne  zapewnia Wykonawca. Urządzenie i środki chemiczne do prania wykładziny dywanowej zapewni Wykonawca.</w:t>
      </w:r>
    </w:p>
    <w:p w14:paraId="37315B49" w14:textId="132E3A0A" w:rsidR="00A033B2" w:rsidRDefault="00F03701" w:rsidP="000F42E7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03701">
        <w:rPr>
          <w:rFonts w:ascii="Arial" w:hAnsi="Arial" w:cs="Arial"/>
          <w:sz w:val="24"/>
          <w:szCs w:val="24"/>
        </w:rPr>
        <w:t>Zamawiający udostępni nieodpłatnie źródło poboru wody i energii elektrycznej.</w:t>
      </w:r>
    </w:p>
    <w:p w14:paraId="22E4700A" w14:textId="12916E40" w:rsidR="00F03701" w:rsidRPr="000F42E7" w:rsidRDefault="00582122" w:rsidP="000F42E7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033B2">
        <w:rPr>
          <w:rFonts w:ascii="Arial" w:hAnsi="Arial" w:cs="Arial"/>
          <w:sz w:val="24"/>
          <w:szCs w:val="24"/>
        </w:rPr>
        <w:t xml:space="preserve">Za pozostawiony sprzęt i środki do </w:t>
      </w:r>
      <w:r w:rsidR="00E5274C" w:rsidRPr="00A033B2">
        <w:rPr>
          <w:rFonts w:ascii="Arial" w:hAnsi="Arial" w:cs="Arial"/>
          <w:sz w:val="24"/>
          <w:szCs w:val="24"/>
        </w:rPr>
        <w:t>świadczenia usług Zamawiający nie ponosi odpowiedzialności.</w:t>
      </w:r>
    </w:p>
    <w:p w14:paraId="30AAF731" w14:textId="77777777" w:rsidR="00345DE7" w:rsidRDefault="0092726B" w:rsidP="000F42E7">
      <w:pPr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14:paraId="29D9D830" w14:textId="77777777" w:rsidR="0093669F" w:rsidRPr="0093669F" w:rsidRDefault="0093669F" w:rsidP="000F42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669F">
        <w:rPr>
          <w:rFonts w:ascii="Arial" w:hAnsi="Arial" w:cs="Arial"/>
          <w:sz w:val="24"/>
          <w:szCs w:val="24"/>
        </w:rPr>
        <w:t>Do obowiązków Zamawiającego należy:</w:t>
      </w:r>
    </w:p>
    <w:p w14:paraId="2547648F" w14:textId="35002DB9" w:rsidR="0032777B" w:rsidRDefault="0093669F" w:rsidP="000F42E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79DD">
        <w:rPr>
          <w:rFonts w:ascii="Arial" w:hAnsi="Arial" w:cs="Arial"/>
          <w:sz w:val="24"/>
          <w:szCs w:val="24"/>
        </w:rPr>
        <w:t>um</w:t>
      </w:r>
      <w:r w:rsidR="004E5163">
        <w:rPr>
          <w:rFonts w:ascii="Arial" w:hAnsi="Arial" w:cs="Arial"/>
          <w:sz w:val="24"/>
          <w:szCs w:val="24"/>
        </w:rPr>
        <w:t>ożliwienie Wykonawcy wstępu na obiekt</w:t>
      </w:r>
      <w:r w:rsidR="000C3740">
        <w:rPr>
          <w:rFonts w:ascii="Arial" w:hAnsi="Arial" w:cs="Arial"/>
          <w:sz w:val="24"/>
          <w:szCs w:val="24"/>
        </w:rPr>
        <w:t>y</w:t>
      </w:r>
      <w:r w:rsidRPr="00C379DD">
        <w:rPr>
          <w:rFonts w:ascii="Arial" w:hAnsi="Arial" w:cs="Arial"/>
          <w:sz w:val="24"/>
          <w:szCs w:val="24"/>
        </w:rPr>
        <w:t>,</w:t>
      </w:r>
    </w:p>
    <w:p w14:paraId="1F197373" w14:textId="56C60631" w:rsidR="00044AEF" w:rsidRPr="000F42E7" w:rsidRDefault="0093669F" w:rsidP="000F42E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777B">
        <w:rPr>
          <w:rFonts w:ascii="Arial" w:hAnsi="Arial" w:cs="Arial"/>
          <w:sz w:val="24"/>
          <w:szCs w:val="24"/>
        </w:rPr>
        <w:t>zapłata w ustalonym terminie wynagrodzeni</w:t>
      </w:r>
      <w:r w:rsidR="00C379DD" w:rsidRPr="0032777B">
        <w:rPr>
          <w:rFonts w:ascii="Arial" w:hAnsi="Arial" w:cs="Arial"/>
          <w:sz w:val="24"/>
          <w:szCs w:val="24"/>
        </w:rPr>
        <w:t>a za wykonanie przedmiotu umowy.</w:t>
      </w:r>
    </w:p>
    <w:p w14:paraId="2E6ED0DB" w14:textId="77777777" w:rsidR="00044AEF" w:rsidRDefault="0092726B" w:rsidP="000F42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</w:t>
      </w:r>
    </w:p>
    <w:p w14:paraId="6C4F1F5F" w14:textId="303BE62C" w:rsidR="008B3EE8" w:rsidRPr="00A0248A" w:rsidRDefault="00576D6C" w:rsidP="000F42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7817">
        <w:rPr>
          <w:rFonts w:ascii="Arial" w:hAnsi="Arial" w:cs="Arial"/>
          <w:sz w:val="24"/>
          <w:szCs w:val="24"/>
        </w:rPr>
        <w:t xml:space="preserve">Za wykonanie przedmiotu zamówienia Zamawiający zapłaci Wykonawcy umowne </w:t>
      </w:r>
      <w:r w:rsidR="006E2DC1" w:rsidRPr="000E7817">
        <w:rPr>
          <w:rFonts w:ascii="Arial" w:hAnsi="Arial" w:cs="Arial"/>
          <w:sz w:val="24"/>
          <w:szCs w:val="24"/>
        </w:rPr>
        <w:t>wynagrodzenie w kwocie …..</w:t>
      </w:r>
      <w:r w:rsidRPr="000E7817">
        <w:rPr>
          <w:rFonts w:ascii="Arial" w:hAnsi="Arial" w:cs="Arial"/>
          <w:sz w:val="24"/>
          <w:szCs w:val="24"/>
        </w:rPr>
        <w:t xml:space="preserve"> </w:t>
      </w:r>
      <w:r w:rsidR="00FF51BD" w:rsidRPr="000E7817">
        <w:rPr>
          <w:rFonts w:ascii="Arial" w:hAnsi="Arial" w:cs="Arial"/>
          <w:sz w:val="24"/>
          <w:szCs w:val="24"/>
        </w:rPr>
        <w:t xml:space="preserve">zł brutto </w:t>
      </w:r>
      <w:r w:rsidR="006E2DC1" w:rsidRPr="000E7817">
        <w:rPr>
          <w:rFonts w:ascii="Arial" w:hAnsi="Arial" w:cs="Arial"/>
          <w:sz w:val="24"/>
          <w:szCs w:val="24"/>
        </w:rPr>
        <w:t xml:space="preserve">(słownie:           </w:t>
      </w:r>
      <w:r w:rsidR="00692EED" w:rsidRPr="000E7817">
        <w:rPr>
          <w:rFonts w:ascii="Arial" w:hAnsi="Arial" w:cs="Arial"/>
          <w:sz w:val="24"/>
          <w:szCs w:val="24"/>
        </w:rPr>
        <w:t>złotych brutto</w:t>
      </w:r>
      <w:r w:rsidR="00FF51BD" w:rsidRPr="000E7817">
        <w:rPr>
          <w:rFonts w:ascii="Arial" w:hAnsi="Arial" w:cs="Arial"/>
          <w:sz w:val="24"/>
          <w:szCs w:val="24"/>
        </w:rPr>
        <w:t xml:space="preserve">) </w:t>
      </w:r>
      <w:r w:rsidR="00FF51BD" w:rsidRPr="00A0248A">
        <w:rPr>
          <w:rFonts w:ascii="Arial" w:hAnsi="Arial" w:cs="Arial"/>
          <w:sz w:val="24"/>
          <w:szCs w:val="24"/>
        </w:rPr>
        <w:t>w tym</w:t>
      </w:r>
      <w:r w:rsidR="00D46CE0" w:rsidRPr="00A0248A">
        <w:rPr>
          <w:rFonts w:ascii="Arial" w:hAnsi="Arial" w:cs="Arial"/>
          <w:sz w:val="24"/>
          <w:szCs w:val="24"/>
        </w:rPr>
        <w:t xml:space="preserve"> kwota na poszczególne filie wynosi</w:t>
      </w:r>
      <w:r w:rsidR="00FF51BD" w:rsidRPr="00A0248A">
        <w:rPr>
          <w:rFonts w:ascii="Arial" w:hAnsi="Arial" w:cs="Arial"/>
          <w:sz w:val="24"/>
          <w:szCs w:val="24"/>
        </w:rPr>
        <w:t>:</w:t>
      </w:r>
    </w:p>
    <w:p w14:paraId="04F9FF9A" w14:textId="758A9887" w:rsidR="00D46CE0" w:rsidRPr="00A0248A" w:rsidRDefault="00D46CE0" w:rsidP="000F42E7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248A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14:paraId="70472CB2" w14:textId="5DE4B9B6" w:rsidR="00D46CE0" w:rsidRPr="00A0248A" w:rsidRDefault="00D46CE0" w:rsidP="000F42E7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248A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32737A18" w14:textId="77777777" w:rsidR="00576D6C" w:rsidRPr="00A0248A" w:rsidRDefault="008B3EE8" w:rsidP="000F42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248A">
        <w:rPr>
          <w:rFonts w:ascii="Arial" w:hAnsi="Arial" w:cs="Arial"/>
          <w:sz w:val="24"/>
          <w:szCs w:val="24"/>
        </w:rPr>
        <w:t xml:space="preserve">Wynagrodzenie wymienione </w:t>
      </w:r>
      <w:r w:rsidR="0032777B" w:rsidRPr="00A0248A">
        <w:rPr>
          <w:rFonts w:ascii="Arial" w:hAnsi="Arial" w:cs="Arial"/>
          <w:sz w:val="24"/>
          <w:szCs w:val="24"/>
        </w:rPr>
        <w:t>w ust. 1 płatne będzie w ratach miesięcznych w wysokości</w:t>
      </w:r>
      <w:r w:rsidR="006E2DC1" w:rsidRPr="00A0248A">
        <w:rPr>
          <w:rFonts w:ascii="Arial" w:hAnsi="Arial" w:cs="Arial"/>
          <w:sz w:val="24"/>
          <w:szCs w:val="24"/>
        </w:rPr>
        <w:t xml:space="preserve">                    </w:t>
      </w:r>
      <w:r w:rsidR="00FF51BD" w:rsidRPr="00A0248A">
        <w:rPr>
          <w:rFonts w:ascii="Arial" w:hAnsi="Arial" w:cs="Arial"/>
          <w:sz w:val="24"/>
          <w:szCs w:val="24"/>
        </w:rPr>
        <w:t xml:space="preserve"> </w:t>
      </w:r>
      <w:r w:rsidR="00576D6C" w:rsidRPr="00A0248A">
        <w:rPr>
          <w:rFonts w:ascii="Arial" w:hAnsi="Arial" w:cs="Arial"/>
          <w:sz w:val="24"/>
          <w:szCs w:val="24"/>
        </w:rPr>
        <w:t>zł brutto</w:t>
      </w:r>
      <w:r w:rsidR="006E2DC1" w:rsidRPr="00A0248A">
        <w:rPr>
          <w:rFonts w:ascii="Arial" w:hAnsi="Arial" w:cs="Arial"/>
          <w:sz w:val="24"/>
          <w:szCs w:val="24"/>
        </w:rPr>
        <w:t xml:space="preserve">  (słownie:                      </w:t>
      </w:r>
      <w:r w:rsidR="00FF51BD" w:rsidRPr="00A0248A">
        <w:rPr>
          <w:rFonts w:ascii="Arial" w:hAnsi="Arial" w:cs="Arial"/>
          <w:sz w:val="24"/>
          <w:szCs w:val="24"/>
        </w:rPr>
        <w:t xml:space="preserve"> złotych brutto)</w:t>
      </w:r>
      <w:r w:rsidR="00576D6C" w:rsidRPr="00A0248A">
        <w:rPr>
          <w:rFonts w:ascii="Arial" w:hAnsi="Arial" w:cs="Arial"/>
          <w:sz w:val="24"/>
          <w:szCs w:val="24"/>
        </w:rPr>
        <w:t>.</w:t>
      </w:r>
    </w:p>
    <w:p w14:paraId="131FCADB" w14:textId="77777777" w:rsidR="00424072" w:rsidRPr="00A0248A" w:rsidRDefault="00576D6C" w:rsidP="000F42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248A">
        <w:rPr>
          <w:rFonts w:ascii="Arial" w:hAnsi="Arial" w:cs="Arial"/>
          <w:sz w:val="24"/>
          <w:szCs w:val="24"/>
        </w:rPr>
        <w:t>Za okres rozliczeniowy przyjmuje się miesiąc kalendarzowy.</w:t>
      </w:r>
    </w:p>
    <w:p w14:paraId="6D4C3EB7" w14:textId="357CB267" w:rsidR="00BA0A4F" w:rsidRPr="00A0248A" w:rsidRDefault="00BA0A4F" w:rsidP="000F42E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0248A">
        <w:rPr>
          <w:rFonts w:ascii="Arial" w:hAnsi="Arial" w:cs="Arial"/>
          <w:sz w:val="24"/>
          <w:szCs w:val="24"/>
        </w:rPr>
        <w:t>W przypadku zamknięcia filii z przyczyn niezależnych od Zamawiającego</w:t>
      </w:r>
      <w:r w:rsidR="00952DE9" w:rsidRPr="00A0248A">
        <w:rPr>
          <w:rFonts w:ascii="Arial" w:hAnsi="Arial" w:cs="Arial"/>
          <w:sz w:val="24"/>
          <w:szCs w:val="24"/>
        </w:rPr>
        <w:t>,</w:t>
      </w:r>
      <w:r w:rsidRPr="00A0248A">
        <w:rPr>
          <w:rFonts w:ascii="Arial" w:hAnsi="Arial" w:cs="Arial"/>
          <w:sz w:val="24"/>
          <w:szCs w:val="24"/>
        </w:rPr>
        <w:t xml:space="preserve"> </w:t>
      </w:r>
      <w:r w:rsidR="00952DE9" w:rsidRPr="00A0248A">
        <w:rPr>
          <w:rFonts w:ascii="Arial" w:hAnsi="Arial" w:cs="Arial"/>
          <w:sz w:val="24"/>
          <w:szCs w:val="24"/>
        </w:rPr>
        <w:t xml:space="preserve">i w przypadku rezygnacji przez Zamawiającego z usługi sprzątania w okresie zamknięcia , </w:t>
      </w:r>
      <w:r w:rsidRPr="00A0248A">
        <w:rPr>
          <w:rFonts w:ascii="Arial" w:hAnsi="Arial" w:cs="Arial"/>
          <w:sz w:val="24"/>
          <w:szCs w:val="24"/>
        </w:rPr>
        <w:t xml:space="preserve">wynagrodzenie zostanie obniżone </w:t>
      </w:r>
      <w:r w:rsidR="00952DE9" w:rsidRPr="00A0248A">
        <w:rPr>
          <w:rFonts w:ascii="Arial" w:hAnsi="Arial" w:cs="Arial"/>
          <w:sz w:val="24"/>
          <w:szCs w:val="24"/>
        </w:rPr>
        <w:t>za każdy dzień,</w:t>
      </w:r>
      <w:r w:rsidRPr="00A0248A">
        <w:rPr>
          <w:rFonts w:ascii="Arial" w:hAnsi="Arial" w:cs="Arial"/>
          <w:sz w:val="24"/>
          <w:szCs w:val="24"/>
        </w:rPr>
        <w:t xml:space="preserve"> </w:t>
      </w:r>
      <w:r w:rsidR="00952DE9" w:rsidRPr="00A0248A">
        <w:rPr>
          <w:rFonts w:ascii="Arial" w:hAnsi="Arial" w:cs="Arial"/>
          <w:sz w:val="24"/>
          <w:szCs w:val="24"/>
        </w:rPr>
        <w:t xml:space="preserve">w którym filia nie była sprzątana </w:t>
      </w:r>
      <w:r w:rsidR="00912C24" w:rsidRPr="00A0248A">
        <w:rPr>
          <w:rFonts w:ascii="Arial" w:hAnsi="Arial" w:cs="Arial"/>
          <w:sz w:val="24"/>
          <w:szCs w:val="24"/>
        </w:rPr>
        <w:t>w wysokości 1/30 miesięcznego wynagrodzenia brutto</w:t>
      </w:r>
      <w:r w:rsidR="00E83CB1" w:rsidRPr="00A0248A">
        <w:rPr>
          <w:rFonts w:ascii="Arial" w:hAnsi="Arial" w:cs="Arial"/>
          <w:sz w:val="24"/>
          <w:szCs w:val="24"/>
        </w:rPr>
        <w:t xml:space="preserve"> filii</w:t>
      </w:r>
      <w:r w:rsidR="00000325" w:rsidRPr="00A0248A">
        <w:rPr>
          <w:rFonts w:ascii="Arial" w:hAnsi="Arial" w:cs="Arial"/>
          <w:sz w:val="24"/>
          <w:szCs w:val="24"/>
        </w:rPr>
        <w:t>,</w:t>
      </w:r>
      <w:r w:rsidR="00E83CB1" w:rsidRPr="00A0248A">
        <w:rPr>
          <w:rFonts w:ascii="Arial" w:hAnsi="Arial" w:cs="Arial"/>
          <w:sz w:val="24"/>
          <w:szCs w:val="24"/>
        </w:rPr>
        <w:t xml:space="preserve"> która została zamknięta</w:t>
      </w:r>
      <w:r w:rsidR="00912C24" w:rsidRPr="00A0248A">
        <w:rPr>
          <w:rFonts w:ascii="Arial" w:hAnsi="Arial" w:cs="Arial"/>
          <w:sz w:val="24"/>
          <w:szCs w:val="24"/>
        </w:rPr>
        <w:t>.</w:t>
      </w:r>
    </w:p>
    <w:p w14:paraId="45B5E8C2" w14:textId="092BB85B" w:rsidR="00692EED" w:rsidRPr="000E7817" w:rsidRDefault="00576D6C" w:rsidP="000F42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248A">
        <w:rPr>
          <w:rFonts w:ascii="Arial" w:hAnsi="Arial" w:cs="Arial"/>
          <w:sz w:val="24"/>
          <w:szCs w:val="24"/>
        </w:rPr>
        <w:t xml:space="preserve">Zapłata wynagrodzenia, o którym mowa w ust. 1 następować będzie okresowo </w:t>
      </w:r>
      <w:r w:rsidRPr="000E7817">
        <w:rPr>
          <w:rFonts w:ascii="Arial" w:hAnsi="Arial" w:cs="Arial"/>
          <w:sz w:val="24"/>
          <w:szCs w:val="24"/>
        </w:rPr>
        <w:t>po każdorazowym zakończeniu okresu rozliczeniowego, na podstawie prawidłowo wystawionej przez Wykonaw</w:t>
      </w:r>
      <w:r w:rsidR="00424072" w:rsidRPr="000E7817">
        <w:rPr>
          <w:rFonts w:ascii="Arial" w:hAnsi="Arial" w:cs="Arial"/>
          <w:sz w:val="24"/>
          <w:szCs w:val="24"/>
        </w:rPr>
        <w:t>cę faktury VAT, w terminie do 14</w:t>
      </w:r>
      <w:r w:rsidRPr="000E7817">
        <w:rPr>
          <w:rFonts w:ascii="Arial" w:hAnsi="Arial" w:cs="Arial"/>
          <w:sz w:val="24"/>
          <w:szCs w:val="24"/>
        </w:rPr>
        <w:t xml:space="preserve"> dni od dnia jej doręczenia Zamawiającemu.</w:t>
      </w:r>
    </w:p>
    <w:p w14:paraId="78386E35" w14:textId="117EDA2A" w:rsidR="002E09F3" w:rsidRPr="000F42E7" w:rsidRDefault="007B57FE" w:rsidP="000F42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2EED">
        <w:rPr>
          <w:rFonts w:ascii="Arial" w:hAnsi="Arial" w:cs="Arial"/>
          <w:sz w:val="24"/>
          <w:szCs w:val="24"/>
        </w:rPr>
        <w:lastRenderedPageBreak/>
        <w:t xml:space="preserve">Jeżeli Wykonawca prowadzi działalność  samodzielnie czyli bez pomocy pracowników i podwykonawców </w:t>
      </w:r>
      <w:r w:rsidR="006E10FD" w:rsidRPr="00692EED">
        <w:rPr>
          <w:rFonts w:ascii="Arial" w:hAnsi="Arial" w:cs="Arial"/>
          <w:sz w:val="24"/>
          <w:szCs w:val="24"/>
        </w:rPr>
        <w:t xml:space="preserve">Wykonawca do faktury załączy ewidencję czasu pracy przy czym </w:t>
      </w:r>
      <w:r w:rsidR="002E7E95">
        <w:rPr>
          <w:rFonts w:ascii="Arial" w:hAnsi="Arial" w:cs="Arial"/>
          <w:sz w:val="24"/>
          <w:szCs w:val="24"/>
        </w:rPr>
        <w:t>strony ustalają, ż</w:t>
      </w:r>
      <w:r w:rsidR="0048767D">
        <w:rPr>
          <w:rFonts w:ascii="Arial" w:hAnsi="Arial" w:cs="Arial"/>
          <w:sz w:val="24"/>
          <w:szCs w:val="24"/>
        </w:rPr>
        <w:t>e w 2021</w:t>
      </w:r>
      <w:r w:rsidRPr="00692EED">
        <w:rPr>
          <w:rFonts w:ascii="Arial" w:hAnsi="Arial" w:cs="Arial"/>
          <w:sz w:val="24"/>
          <w:szCs w:val="24"/>
        </w:rPr>
        <w:t xml:space="preserve"> r. stawka godzinowa wynosi</w:t>
      </w:r>
      <w:r w:rsidR="00AB1F35">
        <w:rPr>
          <w:rFonts w:ascii="Arial" w:hAnsi="Arial" w:cs="Arial"/>
          <w:sz w:val="24"/>
          <w:szCs w:val="24"/>
        </w:rPr>
        <w:t xml:space="preserve"> nie mniej niż </w:t>
      </w:r>
      <w:r w:rsidR="0048767D">
        <w:rPr>
          <w:rFonts w:ascii="Arial" w:hAnsi="Arial" w:cs="Arial"/>
          <w:sz w:val="24"/>
          <w:szCs w:val="24"/>
        </w:rPr>
        <w:t>18,30</w:t>
      </w:r>
      <w:r w:rsidR="006E10FD" w:rsidRPr="009630FC">
        <w:rPr>
          <w:rFonts w:ascii="Arial" w:hAnsi="Arial" w:cs="Arial"/>
          <w:sz w:val="24"/>
          <w:szCs w:val="24"/>
        </w:rPr>
        <w:t xml:space="preserve"> złotych</w:t>
      </w:r>
      <w:r w:rsidR="006E10FD" w:rsidRPr="0051581C">
        <w:rPr>
          <w:rFonts w:ascii="Arial" w:hAnsi="Arial" w:cs="Arial"/>
          <w:sz w:val="24"/>
          <w:szCs w:val="24"/>
        </w:rPr>
        <w:t>.</w:t>
      </w:r>
    </w:p>
    <w:p w14:paraId="52431B6D" w14:textId="2DED007C" w:rsidR="00217652" w:rsidRDefault="0092726B" w:rsidP="000F42E7">
      <w:pPr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5</w:t>
      </w:r>
    </w:p>
    <w:p w14:paraId="737FFB70" w14:textId="77777777" w:rsidR="00B53B30" w:rsidRDefault="00217652" w:rsidP="000F42E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3B30">
        <w:rPr>
          <w:rFonts w:ascii="Arial" w:hAnsi="Arial" w:cs="Arial"/>
          <w:sz w:val="24"/>
          <w:szCs w:val="24"/>
        </w:rPr>
        <w:t>Zamawiającemu przysługuje prawo wypowiedzenia umowy ze skutkiem natychmiastowym  w przypadku trzykrotnego, pisemnego zgłoszenia Wykonawcy nienależytego wykonywania pr</w:t>
      </w:r>
      <w:r w:rsidR="007B780B">
        <w:rPr>
          <w:rFonts w:ascii="Arial" w:hAnsi="Arial" w:cs="Arial"/>
          <w:sz w:val="24"/>
          <w:szCs w:val="24"/>
        </w:rPr>
        <w:t xml:space="preserve">zedmiotu umowy, jak również w przypadku </w:t>
      </w:r>
      <w:r w:rsidR="005932F6">
        <w:rPr>
          <w:rFonts w:ascii="Arial" w:hAnsi="Arial" w:cs="Arial"/>
          <w:sz w:val="24"/>
          <w:szCs w:val="24"/>
        </w:rPr>
        <w:t>zaprzestania wykonywania przedmiotu umowy przez okres 2 dni roboczych</w:t>
      </w:r>
      <w:r w:rsidR="000B510C">
        <w:rPr>
          <w:rFonts w:ascii="Arial" w:hAnsi="Arial" w:cs="Arial"/>
          <w:sz w:val="24"/>
          <w:szCs w:val="24"/>
        </w:rPr>
        <w:t>.</w:t>
      </w:r>
    </w:p>
    <w:p w14:paraId="0FDDE589" w14:textId="45F66A3C" w:rsidR="00B53B30" w:rsidRDefault="000B510C" w:rsidP="000F42E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Każdej ze stron </w:t>
      </w:r>
      <w:r w:rsidR="00217652" w:rsidRPr="00B53B30">
        <w:rPr>
          <w:rFonts w:ascii="Arial" w:hAnsi="Arial" w:cs="Arial"/>
          <w:sz w:val="24"/>
          <w:szCs w:val="24"/>
        </w:rPr>
        <w:t>przysługuje prawo wypowiedzenia niniejszej z zachowaniem</w:t>
      </w:r>
      <w:r w:rsidR="003F1E91">
        <w:rPr>
          <w:rFonts w:ascii="Arial" w:hAnsi="Arial" w:cs="Arial"/>
          <w:sz w:val="24"/>
          <w:szCs w:val="24"/>
        </w:rPr>
        <w:t xml:space="preserve">  </w:t>
      </w:r>
      <w:r w:rsidR="00217652" w:rsidRPr="00B53B30">
        <w:rPr>
          <w:rFonts w:ascii="Arial" w:hAnsi="Arial" w:cs="Arial"/>
          <w:sz w:val="24"/>
          <w:szCs w:val="24"/>
        </w:rPr>
        <w:t xml:space="preserve"> </w:t>
      </w:r>
      <w:r w:rsidR="00647A59">
        <w:rPr>
          <w:rFonts w:ascii="Arial" w:hAnsi="Arial" w:cs="Arial"/>
          <w:sz w:val="24"/>
          <w:szCs w:val="24"/>
        </w:rPr>
        <w:t xml:space="preserve">1 miesięcznego </w:t>
      </w:r>
      <w:r w:rsidR="00217652" w:rsidRPr="00B53B30">
        <w:rPr>
          <w:rFonts w:ascii="Arial" w:hAnsi="Arial" w:cs="Arial"/>
          <w:sz w:val="24"/>
          <w:szCs w:val="24"/>
        </w:rPr>
        <w:t>okresu wypowiedzenia.</w:t>
      </w:r>
    </w:p>
    <w:p w14:paraId="4EBB7756" w14:textId="77777777" w:rsidR="00B53B30" w:rsidRDefault="00217652" w:rsidP="000F42E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3B30">
        <w:rPr>
          <w:rFonts w:ascii="Arial" w:hAnsi="Arial" w:cs="Arial"/>
          <w:sz w:val="24"/>
          <w:szCs w:val="24"/>
        </w:rPr>
        <w:t>W przypadku zaprzestania wykonywania obowiązków Wykonawca zostanie obciążony kosztami poniesionymi przez Zamawiającego w celu zapewnienia ciągłości wykonywania przedmiotu umowy przez inne osoby.</w:t>
      </w:r>
    </w:p>
    <w:p w14:paraId="449D4528" w14:textId="76302A61" w:rsidR="00B53B30" w:rsidRPr="000F42E7" w:rsidRDefault="00217652" w:rsidP="000F42E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3B30">
        <w:rPr>
          <w:rFonts w:ascii="Arial" w:hAnsi="Arial" w:cs="Arial"/>
          <w:sz w:val="24"/>
          <w:szCs w:val="24"/>
        </w:rPr>
        <w:t>Wypowiedzenie umowy powinno nastąpić w formie pisemnej pod rygorem nieważności.</w:t>
      </w:r>
    </w:p>
    <w:p w14:paraId="6072EED7" w14:textId="77777777" w:rsidR="00B53B30" w:rsidRDefault="006E10FD" w:rsidP="000F42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6</w:t>
      </w:r>
    </w:p>
    <w:p w14:paraId="344189BE" w14:textId="77777777" w:rsidR="0000035B" w:rsidRPr="00883603" w:rsidRDefault="0000035B" w:rsidP="000F42E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3603">
        <w:rPr>
          <w:rFonts w:ascii="Arial" w:hAnsi="Arial" w:cs="Arial"/>
          <w:color w:val="000000" w:themeColor="text1"/>
          <w:sz w:val="24"/>
          <w:szCs w:val="24"/>
        </w:rPr>
        <w:t>Zamawiający naliczy karę umowną w przypadku wypowiedzenia u</w:t>
      </w:r>
      <w:r w:rsidR="0092726B" w:rsidRPr="00883603">
        <w:rPr>
          <w:rFonts w:ascii="Arial" w:hAnsi="Arial" w:cs="Arial"/>
          <w:color w:val="000000" w:themeColor="text1"/>
          <w:sz w:val="24"/>
          <w:szCs w:val="24"/>
        </w:rPr>
        <w:t>mowy z przyczyn wskazanych w § 5</w:t>
      </w:r>
      <w:r w:rsidRPr="00883603">
        <w:rPr>
          <w:rFonts w:ascii="Arial" w:hAnsi="Arial" w:cs="Arial"/>
          <w:color w:val="000000" w:themeColor="text1"/>
          <w:sz w:val="24"/>
          <w:szCs w:val="24"/>
        </w:rPr>
        <w:t xml:space="preserve"> ust. 1 w wysokości 20% umownego wynagrodz</w:t>
      </w:r>
      <w:r w:rsidR="0092726B" w:rsidRPr="00883603">
        <w:rPr>
          <w:rFonts w:ascii="Arial" w:hAnsi="Arial" w:cs="Arial"/>
          <w:color w:val="000000" w:themeColor="text1"/>
          <w:sz w:val="24"/>
          <w:szCs w:val="24"/>
        </w:rPr>
        <w:t>enia brutto, o którym mowa w § 4</w:t>
      </w:r>
      <w:r w:rsidRPr="00883603">
        <w:rPr>
          <w:rFonts w:ascii="Arial" w:hAnsi="Arial" w:cs="Arial"/>
          <w:color w:val="000000" w:themeColor="text1"/>
          <w:sz w:val="24"/>
          <w:szCs w:val="24"/>
        </w:rPr>
        <w:t xml:space="preserve"> ust. 1.</w:t>
      </w:r>
    </w:p>
    <w:p w14:paraId="514E1D7B" w14:textId="4914D1E9" w:rsidR="000942C3" w:rsidRPr="00A0248A" w:rsidRDefault="0000035B" w:rsidP="000F42E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248A">
        <w:rPr>
          <w:rFonts w:ascii="Arial" w:hAnsi="Arial" w:cs="Arial"/>
          <w:sz w:val="24"/>
          <w:szCs w:val="24"/>
        </w:rPr>
        <w:t xml:space="preserve">Zamawiający może naliczyć karę umowną w przypadku </w:t>
      </w:r>
      <w:r w:rsidR="007342BB" w:rsidRPr="00A0248A">
        <w:rPr>
          <w:rFonts w:ascii="Arial" w:hAnsi="Arial" w:cs="Arial"/>
          <w:sz w:val="24"/>
          <w:szCs w:val="24"/>
        </w:rPr>
        <w:t xml:space="preserve"> 3 – krotnego </w:t>
      </w:r>
      <w:r w:rsidRPr="00A0248A">
        <w:rPr>
          <w:rFonts w:ascii="Arial" w:hAnsi="Arial" w:cs="Arial"/>
          <w:sz w:val="24"/>
          <w:szCs w:val="24"/>
        </w:rPr>
        <w:t>niewykonywania lub nienależytego wykonywania umowy wskazanego w pisem</w:t>
      </w:r>
      <w:r w:rsidR="00582AE5" w:rsidRPr="00A0248A">
        <w:rPr>
          <w:rFonts w:ascii="Arial" w:hAnsi="Arial" w:cs="Arial"/>
          <w:sz w:val="24"/>
          <w:szCs w:val="24"/>
        </w:rPr>
        <w:t>nym</w:t>
      </w:r>
      <w:r w:rsidR="00DE65C2" w:rsidRPr="00A0248A">
        <w:rPr>
          <w:rFonts w:ascii="Arial" w:hAnsi="Arial" w:cs="Arial"/>
          <w:sz w:val="24"/>
          <w:szCs w:val="24"/>
        </w:rPr>
        <w:t xml:space="preserve"> (mai</w:t>
      </w:r>
      <w:r w:rsidR="00883603" w:rsidRPr="00A0248A">
        <w:rPr>
          <w:rFonts w:ascii="Arial" w:hAnsi="Arial" w:cs="Arial"/>
          <w:sz w:val="24"/>
          <w:szCs w:val="24"/>
        </w:rPr>
        <w:t>lowym)</w:t>
      </w:r>
      <w:r w:rsidR="009B1F1F" w:rsidRPr="00A0248A">
        <w:rPr>
          <w:rFonts w:ascii="Arial" w:hAnsi="Arial" w:cs="Arial"/>
          <w:sz w:val="24"/>
          <w:szCs w:val="24"/>
        </w:rPr>
        <w:t xml:space="preserve"> zgłoszeniu</w:t>
      </w:r>
      <w:r w:rsidR="00883603" w:rsidRPr="00A0248A">
        <w:rPr>
          <w:rFonts w:ascii="Arial" w:hAnsi="Arial" w:cs="Arial"/>
          <w:sz w:val="24"/>
          <w:szCs w:val="24"/>
        </w:rPr>
        <w:t xml:space="preserve"> </w:t>
      </w:r>
      <w:r w:rsidR="00E83CB1" w:rsidRPr="00A0248A">
        <w:rPr>
          <w:rFonts w:ascii="Arial" w:hAnsi="Arial" w:cs="Arial"/>
          <w:sz w:val="24"/>
          <w:szCs w:val="24"/>
        </w:rPr>
        <w:t>określonym w § 2 ust. 8</w:t>
      </w:r>
      <w:r w:rsidRPr="00A0248A">
        <w:rPr>
          <w:rFonts w:ascii="Arial" w:hAnsi="Arial" w:cs="Arial"/>
          <w:sz w:val="24"/>
          <w:szCs w:val="24"/>
        </w:rPr>
        <w:t xml:space="preserve">, w wysokości 20 % wynagrodzenia </w:t>
      </w:r>
      <w:r w:rsidR="00616489" w:rsidRPr="00A0248A">
        <w:rPr>
          <w:rFonts w:ascii="Arial" w:hAnsi="Arial" w:cs="Arial"/>
          <w:sz w:val="24"/>
          <w:szCs w:val="24"/>
        </w:rPr>
        <w:t xml:space="preserve">brutto </w:t>
      </w:r>
      <w:r w:rsidRPr="00A0248A">
        <w:rPr>
          <w:rFonts w:ascii="Arial" w:hAnsi="Arial" w:cs="Arial"/>
          <w:sz w:val="24"/>
          <w:szCs w:val="24"/>
        </w:rPr>
        <w:t>za dany miesiąc kalendar</w:t>
      </w:r>
      <w:r w:rsidR="00616489" w:rsidRPr="00A0248A">
        <w:rPr>
          <w:rFonts w:ascii="Arial" w:hAnsi="Arial" w:cs="Arial"/>
          <w:sz w:val="24"/>
          <w:szCs w:val="24"/>
        </w:rPr>
        <w:t>zowy</w:t>
      </w:r>
      <w:r w:rsidR="0092726B" w:rsidRPr="00A0248A">
        <w:rPr>
          <w:rFonts w:ascii="Arial" w:hAnsi="Arial" w:cs="Arial"/>
          <w:sz w:val="24"/>
          <w:szCs w:val="24"/>
        </w:rPr>
        <w:t>, o którym mowa w § 4</w:t>
      </w:r>
      <w:r w:rsidR="0056379B" w:rsidRPr="00A0248A">
        <w:rPr>
          <w:rFonts w:ascii="Arial" w:hAnsi="Arial" w:cs="Arial"/>
          <w:sz w:val="24"/>
          <w:szCs w:val="24"/>
        </w:rPr>
        <w:t xml:space="preserve"> ust 1 pkt. 1</w:t>
      </w:r>
      <w:r w:rsidRPr="00A0248A">
        <w:rPr>
          <w:rFonts w:ascii="Arial" w:hAnsi="Arial" w:cs="Arial"/>
          <w:sz w:val="24"/>
          <w:szCs w:val="24"/>
        </w:rPr>
        <w:t>.</w:t>
      </w:r>
    </w:p>
    <w:p w14:paraId="1249E6E4" w14:textId="399DC6EC" w:rsidR="00616489" w:rsidRPr="00883603" w:rsidRDefault="00616489" w:rsidP="000F42E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3603">
        <w:rPr>
          <w:rFonts w:ascii="Arial" w:hAnsi="Arial" w:cs="Arial"/>
          <w:color w:val="000000" w:themeColor="text1"/>
          <w:sz w:val="24"/>
          <w:szCs w:val="24"/>
        </w:rPr>
        <w:t>Zmawiający może naliczyć karę umowną w przypadku nie dotrzymania ilości godzin</w:t>
      </w:r>
      <w:r w:rsidR="00912C24" w:rsidRPr="00883603">
        <w:rPr>
          <w:rFonts w:ascii="Arial" w:hAnsi="Arial" w:cs="Arial"/>
          <w:color w:val="000000" w:themeColor="text1"/>
          <w:sz w:val="24"/>
          <w:szCs w:val="24"/>
        </w:rPr>
        <w:t xml:space="preserve"> przepracowanych</w:t>
      </w:r>
      <w:r w:rsidRPr="00883603">
        <w:rPr>
          <w:rFonts w:ascii="Arial" w:hAnsi="Arial" w:cs="Arial"/>
          <w:color w:val="000000" w:themeColor="text1"/>
          <w:sz w:val="24"/>
          <w:szCs w:val="24"/>
        </w:rPr>
        <w:t xml:space="preserve"> określonych w umowie w wysokości 1 % wynagrodzenia brutto za każdą pełną nieprzepracowaną godzinę zegarową</w:t>
      </w:r>
      <w:r w:rsidR="00BA0A4F" w:rsidRPr="00883603">
        <w:rPr>
          <w:rFonts w:ascii="Arial" w:hAnsi="Arial" w:cs="Arial"/>
          <w:color w:val="000000" w:themeColor="text1"/>
          <w:sz w:val="24"/>
          <w:szCs w:val="24"/>
        </w:rPr>
        <w:t>.</w:t>
      </w:r>
      <w:r w:rsidRPr="008836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CCDE142" w14:textId="1BF7F39F" w:rsidR="000942C3" w:rsidRPr="00883603" w:rsidRDefault="0000035B" w:rsidP="000F42E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3603">
        <w:rPr>
          <w:rFonts w:ascii="Arial" w:hAnsi="Arial" w:cs="Arial"/>
          <w:color w:val="000000" w:themeColor="text1"/>
          <w:sz w:val="24"/>
          <w:szCs w:val="24"/>
        </w:rPr>
        <w:t>Zamawiający potrąci kary umowne z wynagrodzeni</w:t>
      </w:r>
      <w:r w:rsidR="006F5444" w:rsidRPr="00883603">
        <w:rPr>
          <w:rFonts w:ascii="Arial" w:hAnsi="Arial" w:cs="Arial"/>
          <w:color w:val="000000" w:themeColor="text1"/>
          <w:sz w:val="24"/>
          <w:szCs w:val="24"/>
        </w:rPr>
        <w:t>a objętego fakturą na podstawie noty</w:t>
      </w:r>
      <w:r w:rsidRPr="00883603">
        <w:rPr>
          <w:rFonts w:ascii="Arial" w:hAnsi="Arial" w:cs="Arial"/>
          <w:color w:val="000000" w:themeColor="text1"/>
          <w:sz w:val="24"/>
          <w:szCs w:val="24"/>
        </w:rPr>
        <w:t xml:space="preserve"> obciąże</w:t>
      </w:r>
      <w:r w:rsidR="006F5444" w:rsidRPr="00883603">
        <w:rPr>
          <w:rFonts w:ascii="Arial" w:hAnsi="Arial" w:cs="Arial"/>
          <w:color w:val="000000" w:themeColor="text1"/>
          <w:sz w:val="24"/>
          <w:szCs w:val="24"/>
        </w:rPr>
        <w:t>niowej z terminem płatności</w:t>
      </w:r>
      <w:r w:rsidR="000942C3" w:rsidRPr="00883603">
        <w:rPr>
          <w:rFonts w:ascii="Arial" w:hAnsi="Arial" w:cs="Arial"/>
          <w:color w:val="000000" w:themeColor="text1"/>
          <w:sz w:val="24"/>
          <w:szCs w:val="24"/>
        </w:rPr>
        <w:t xml:space="preserve"> 14</w:t>
      </w:r>
      <w:r w:rsidR="008B5EAE" w:rsidRPr="00883603">
        <w:rPr>
          <w:rFonts w:ascii="Arial" w:hAnsi="Arial" w:cs="Arial"/>
          <w:color w:val="000000" w:themeColor="text1"/>
          <w:sz w:val="24"/>
          <w:szCs w:val="24"/>
        </w:rPr>
        <w:t xml:space="preserve"> dni od momentu wystawienia</w:t>
      </w:r>
      <w:r w:rsidRPr="0088360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1477831" w14:textId="5E48D294" w:rsidR="00F703EB" w:rsidRPr="00883603" w:rsidRDefault="00F703EB" w:rsidP="000F42E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83603">
        <w:rPr>
          <w:rFonts w:ascii="Arial" w:hAnsi="Arial" w:cs="Arial"/>
          <w:color w:val="000000" w:themeColor="text1"/>
          <w:sz w:val="24"/>
          <w:szCs w:val="24"/>
        </w:rPr>
        <w:t>Za odstąpienie umowy Wykonawcy lub Zamawiającego z przyczyn zależnych od Wykonawcy, zapłaci on Zamawiające</w:t>
      </w:r>
      <w:r w:rsidR="005E5357" w:rsidRPr="00883603">
        <w:rPr>
          <w:rFonts w:ascii="Arial" w:hAnsi="Arial" w:cs="Arial"/>
          <w:color w:val="000000" w:themeColor="text1"/>
          <w:sz w:val="24"/>
          <w:szCs w:val="24"/>
        </w:rPr>
        <w:t>mu karę umowną w wysokości w wysokości 5 % umownego wynagrodzenia brutto, o którym mowa w § 4 ust. 1.</w:t>
      </w:r>
    </w:p>
    <w:p w14:paraId="6DDADA1F" w14:textId="3EDE4A41" w:rsidR="00F703EB" w:rsidRPr="00883603" w:rsidRDefault="00F703EB" w:rsidP="000F42E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836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Za odstąpienie umowy Wykonawcy lub Zamawiającego z przyczyn zależnych od Zamawiającego, zapłaci on Wykonawcy karę umowną w </w:t>
      </w:r>
      <w:r w:rsidR="005E5357" w:rsidRPr="00883603">
        <w:rPr>
          <w:rFonts w:ascii="Arial" w:hAnsi="Arial" w:cs="Arial"/>
          <w:color w:val="000000" w:themeColor="text1"/>
          <w:sz w:val="24"/>
          <w:szCs w:val="24"/>
        </w:rPr>
        <w:t>wysokości w wysokości 5 % umownego wynagrodzenia brutto, o którym mowa w § 4 ust. 1.</w:t>
      </w:r>
    </w:p>
    <w:p w14:paraId="0759F2BD" w14:textId="7CF82EBF" w:rsidR="00720411" w:rsidRPr="000F42E7" w:rsidRDefault="0000035B" w:rsidP="000F42E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3603">
        <w:rPr>
          <w:rFonts w:ascii="Arial" w:hAnsi="Arial" w:cs="Arial"/>
          <w:color w:val="000000" w:themeColor="text1"/>
          <w:sz w:val="24"/>
          <w:szCs w:val="24"/>
        </w:rPr>
        <w:t>Zamawiający ma prawo do dochodzenia odszkodowania przewyższającego wysokość zastrzeżonych kar umownych na zasadach ogólnych.</w:t>
      </w:r>
    </w:p>
    <w:p w14:paraId="20C1F83B" w14:textId="77777777" w:rsidR="00720411" w:rsidRDefault="00BE06E7" w:rsidP="000F42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7</w:t>
      </w:r>
    </w:p>
    <w:p w14:paraId="4C5CB26B" w14:textId="436281E5" w:rsidR="00C206A0" w:rsidRDefault="00C206A0" w:rsidP="000F42E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06A0">
        <w:rPr>
          <w:rFonts w:ascii="Arial" w:hAnsi="Arial" w:cs="Arial"/>
          <w:sz w:val="24"/>
          <w:szCs w:val="24"/>
        </w:rPr>
        <w:t xml:space="preserve">Wykonawca nie może powierzyć w całości, ani w części wykonania zamówienia osobom trzecim bez zgody Zamawiającego wyrażonej na piśmie pod rygorem nieważności, z wyjątkiem zakresu </w:t>
      </w:r>
      <w:r w:rsidR="00A41BCD">
        <w:rPr>
          <w:rFonts w:ascii="Arial" w:hAnsi="Arial" w:cs="Arial"/>
          <w:sz w:val="24"/>
          <w:szCs w:val="24"/>
        </w:rPr>
        <w:t xml:space="preserve">podwykonawstwa </w:t>
      </w:r>
      <w:r w:rsidRPr="00C206A0">
        <w:rPr>
          <w:rFonts w:ascii="Arial" w:hAnsi="Arial" w:cs="Arial"/>
          <w:sz w:val="24"/>
          <w:szCs w:val="24"/>
        </w:rPr>
        <w:t xml:space="preserve">wskazanego w Ofercie. </w:t>
      </w:r>
    </w:p>
    <w:p w14:paraId="729D1A2E" w14:textId="4E9637C5" w:rsidR="00C206A0" w:rsidRPr="000F42E7" w:rsidRDefault="00C206A0" w:rsidP="000F42E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06A0">
        <w:rPr>
          <w:rFonts w:ascii="Arial" w:hAnsi="Arial" w:cs="Arial"/>
          <w:sz w:val="24"/>
          <w:szCs w:val="24"/>
        </w:rPr>
        <w:t>W razie uzyskania takiej zgody, Wykonawca za działania lub zaniechania osób trzecich ponosi odpowiedzialność jak za własne działania lub zaniechania</w:t>
      </w:r>
      <w:r>
        <w:rPr>
          <w:rFonts w:ascii="Arial" w:hAnsi="Arial" w:cs="Arial"/>
          <w:sz w:val="24"/>
          <w:szCs w:val="24"/>
        </w:rPr>
        <w:t>.</w:t>
      </w:r>
    </w:p>
    <w:p w14:paraId="10024C20" w14:textId="77777777" w:rsidR="00C206A0" w:rsidRDefault="00BE06E7" w:rsidP="000F42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8</w:t>
      </w:r>
    </w:p>
    <w:p w14:paraId="432F3361" w14:textId="77777777" w:rsidR="003C4DD3" w:rsidRPr="003C4DD3" w:rsidRDefault="003C4DD3" w:rsidP="000F42E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4DD3">
        <w:rPr>
          <w:rFonts w:ascii="Arial" w:hAnsi="Arial" w:cs="Arial"/>
          <w:sz w:val="24"/>
          <w:szCs w:val="24"/>
        </w:rPr>
        <w:t>Do kontaktów w sprawie niniejszej umowy upoważnione są następujące osoby:</w:t>
      </w:r>
    </w:p>
    <w:p w14:paraId="04D2DC38" w14:textId="77777777" w:rsidR="00275DE9" w:rsidRPr="00275DE9" w:rsidRDefault="003C4DD3" w:rsidP="000F42E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4DD3">
        <w:rPr>
          <w:rFonts w:ascii="Arial" w:hAnsi="Arial" w:cs="Arial"/>
          <w:sz w:val="24"/>
          <w:szCs w:val="24"/>
        </w:rPr>
        <w:t>ze strony Wykonawcy:</w:t>
      </w:r>
      <w:r w:rsidR="00275DE9" w:rsidRPr="00275DE9">
        <w:t xml:space="preserve"> </w:t>
      </w:r>
      <w:r w:rsidR="007342BB">
        <w:rPr>
          <w:rFonts w:ascii="Arial" w:hAnsi="Arial" w:cs="Arial"/>
          <w:sz w:val="24"/>
          <w:szCs w:val="24"/>
        </w:rPr>
        <w:t>…………….</w:t>
      </w:r>
    </w:p>
    <w:p w14:paraId="28570ADD" w14:textId="77777777" w:rsidR="00275DE9" w:rsidRPr="00275DE9" w:rsidRDefault="00275DE9" w:rsidP="000F42E7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5DE9">
        <w:rPr>
          <w:rFonts w:ascii="Arial" w:hAnsi="Arial" w:cs="Arial"/>
          <w:sz w:val="24"/>
          <w:szCs w:val="24"/>
        </w:rPr>
        <w:t xml:space="preserve">Adres do korespondencji: </w:t>
      </w:r>
      <w:r w:rsidR="007342BB">
        <w:rPr>
          <w:rFonts w:ascii="Arial" w:hAnsi="Arial" w:cs="Arial"/>
          <w:sz w:val="24"/>
          <w:szCs w:val="24"/>
        </w:rPr>
        <w:t>………………………</w:t>
      </w:r>
    </w:p>
    <w:p w14:paraId="3181787B" w14:textId="37964A5B" w:rsidR="003C4DD3" w:rsidRPr="000F42E7" w:rsidRDefault="007342BB" w:rsidP="000F42E7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42BB">
        <w:rPr>
          <w:rFonts w:ascii="Arial" w:hAnsi="Arial" w:cs="Arial"/>
          <w:sz w:val="24"/>
          <w:szCs w:val="24"/>
        </w:rPr>
        <w:t xml:space="preserve">tel.: </w:t>
      </w:r>
      <w:r>
        <w:rPr>
          <w:rFonts w:ascii="Arial" w:hAnsi="Arial" w:cs="Arial"/>
          <w:sz w:val="24"/>
          <w:szCs w:val="24"/>
        </w:rPr>
        <w:t>…………………., e-mail: ………………………..</w:t>
      </w:r>
      <w:r w:rsidR="00275DE9" w:rsidRPr="007342BB">
        <w:rPr>
          <w:rFonts w:ascii="Arial" w:hAnsi="Arial" w:cs="Arial"/>
          <w:sz w:val="24"/>
          <w:szCs w:val="24"/>
        </w:rPr>
        <w:t xml:space="preserve"> </w:t>
      </w:r>
    </w:p>
    <w:p w14:paraId="4EF7D1C3" w14:textId="77777777" w:rsidR="003C4DD3" w:rsidRDefault="003C4DD3" w:rsidP="000F42E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4DD3">
        <w:rPr>
          <w:rFonts w:ascii="Arial" w:hAnsi="Arial" w:cs="Arial"/>
          <w:sz w:val="24"/>
          <w:szCs w:val="24"/>
        </w:rPr>
        <w:t>ze strony Zamawiającego:</w:t>
      </w:r>
    </w:p>
    <w:p w14:paraId="1436FFD5" w14:textId="7CE12A7E" w:rsidR="003C4DD3" w:rsidRPr="003C4DD3" w:rsidRDefault="00FC462E" w:rsidP="000F42E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spr</w:t>
      </w:r>
      <w:r w:rsidR="00DF27F2">
        <w:rPr>
          <w:rFonts w:ascii="Arial" w:hAnsi="Arial" w:cs="Arial"/>
          <w:sz w:val="24"/>
          <w:szCs w:val="24"/>
        </w:rPr>
        <w:t xml:space="preserve">aw formalnych: Joanna </w:t>
      </w:r>
      <w:proofErr w:type="spellStart"/>
      <w:r w:rsidR="00DF27F2">
        <w:rPr>
          <w:rFonts w:ascii="Arial" w:hAnsi="Arial" w:cs="Arial"/>
          <w:sz w:val="24"/>
          <w:szCs w:val="24"/>
        </w:rPr>
        <w:t>Łuszpińska</w:t>
      </w:r>
      <w:proofErr w:type="spellEnd"/>
    </w:p>
    <w:p w14:paraId="1D0147A0" w14:textId="77777777" w:rsidR="003C4DD3" w:rsidRDefault="003C4DD3" w:rsidP="000F42E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do korespondencji: Miejska Biblioteka Publiczna we Wrocławiu </w:t>
      </w:r>
    </w:p>
    <w:p w14:paraId="55259645" w14:textId="77777777" w:rsidR="003C4DD3" w:rsidRDefault="003C4DD3" w:rsidP="000F42E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Sztabowa 98, 53-310 Wrocław</w:t>
      </w:r>
    </w:p>
    <w:p w14:paraId="1E02CA68" w14:textId="05498560" w:rsidR="00FC462E" w:rsidRPr="004F1FA5" w:rsidRDefault="00FC462E" w:rsidP="000F42E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F1FA5">
        <w:rPr>
          <w:rFonts w:ascii="Arial" w:hAnsi="Arial" w:cs="Arial"/>
          <w:sz w:val="24"/>
          <w:szCs w:val="24"/>
        </w:rPr>
        <w:t xml:space="preserve">tel.: (71) 364-69-68 wew. 629, e-mail: </w:t>
      </w:r>
      <w:hyperlink r:id="rId6" w:history="1">
        <w:r w:rsidRPr="004F1FA5">
          <w:rPr>
            <w:rStyle w:val="Hipercze"/>
            <w:rFonts w:ascii="Arial" w:hAnsi="Arial" w:cs="Arial"/>
            <w:sz w:val="24"/>
            <w:szCs w:val="24"/>
          </w:rPr>
          <w:t>jluszpinska@biblioteka.wroc.pl</w:t>
        </w:r>
      </w:hyperlink>
      <w:r w:rsidR="00E63AF1" w:rsidRPr="004F1FA5">
        <w:rPr>
          <w:rStyle w:val="Hipercze"/>
          <w:rFonts w:ascii="Arial" w:hAnsi="Arial" w:cs="Arial"/>
          <w:sz w:val="24"/>
          <w:szCs w:val="24"/>
        </w:rPr>
        <w:t>;</w:t>
      </w:r>
    </w:p>
    <w:p w14:paraId="791D44E8" w14:textId="77777777" w:rsidR="0073706D" w:rsidRDefault="00784022" w:rsidP="000F42E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706D">
        <w:rPr>
          <w:rFonts w:ascii="Arial" w:hAnsi="Arial" w:cs="Arial"/>
          <w:sz w:val="24"/>
          <w:szCs w:val="24"/>
        </w:rPr>
        <w:t xml:space="preserve">w sprawach organizacyjnych: </w:t>
      </w:r>
    </w:p>
    <w:p w14:paraId="0E67FDC5" w14:textId="4AD9F7D7" w:rsidR="00301A60" w:rsidRDefault="00301A60" w:rsidP="000F42E7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2705E11A" w14:textId="6F3A3711" w:rsidR="00301A60" w:rsidRDefault="00301A60" w:rsidP="000F42E7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14:paraId="487EE08C" w14:textId="77777777" w:rsidR="000E54E0" w:rsidRDefault="003C4DD3" w:rsidP="000F42E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54E0">
        <w:rPr>
          <w:rFonts w:ascii="Arial" w:hAnsi="Arial" w:cs="Arial"/>
          <w:sz w:val="24"/>
          <w:szCs w:val="24"/>
        </w:rPr>
        <w:t>Strony są zobowiązane do wzajemnego powiadamiania się na piśmie o zmianie powyższych adresów, pod rygorem uznania korespondencji wysłanej na dotychczasowy adres i dwukrotnie awizowanej przez pocztę za skutecznie doręczoną.</w:t>
      </w:r>
    </w:p>
    <w:p w14:paraId="32970C52" w14:textId="316B428A" w:rsidR="000E54E0" w:rsidRPr="000F42E7" w:rsidRDefault="003C4DD3" w:rsidP="000F42E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54E0">
        <w:rPr>
          <w:rFonts w:ascii="Arial" w:hAnsi="Arial" w:cs="Arial"/>
          <w:sz w:val="24"/>
          <w:szCs w:val="24"/>
        </w:rPr>
        <w:t>Zmiana osób upoważnionych do kontaktu nie stanowi zmiany umowy.</w:t>
      </w:r>
    </w:p>
    <w:p w14:paraId="67C07F7A" w14:textId="77777777" w:rsidR="00E83F60" w:rsidRDefault="00BE06E7" w:rsidP="000F42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9</w:t>
      </w:r>
    </w:p>
    <w:p w14:paraId="77BFE156" w14:textId="0C152D59" w:rsidR="0005794E" w:rsidRDefault="0005794E" w:rsidP="000F42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839">
        <w:rPr>
          <w:rFonts w:ascii="Arial" w:hAnsi="Arial" w:cs="Arial"/>
          <w:sz w:val="24"/>
          <w:szCs w:val="24"/>
        </w:rPr>
        <w:t xml:space="preserve">Prace nie objęte niniejszą Umową wymagają </w:t>
      </w:r>
      <w:r w:rsidR="00EC2F45" w:rsidRPr="00D36839">
        <w:rPr>
          <w:rFonts w:ascii="Arial" w:hAnsi="Arial" w:cs="Arial"/>
          <w:sz w:val="24"/>
          <w:szCs w:val="24"/>
        </w:rPr>
        <w:t>akceptacji przez Zamawiającego przeds</w:t>
      </w:r>
      <w:r w:rsidR="00BA3FD7" w:rsidRPr="00D36839">
        <w:rPr>
          <w:rFonts w:ascii="Arial" w:hAnsi="Arial" w:cs="Arial"/>
          <w:sz w:val="24"/>
          <w:szCs w:val="24"/>
        </w:rPr>
        <w:t>tawionej wyceny oraz</w:t>
      </w:r>
      <w:r w:rsidRPr="00D36839">
        <w:rPr>
          <w:rFonts w:ascii="Arial" w:hAnsi="Arial" w:cs="Arial"/>
          <w:sz w:val="24"/>
          <w:szCs w:val="24"/>
        </w:rPr>
        <w:t xml:space="preserve"> zlecenia w f</w:t>
      </w:r>
      <w:r w:rsidR="00961CF3" w:rsidRPr="00D36839">
        <w:rPr>
          <w:rFonts w:ascii="Arial" w:hAnsi="Arial" w:cs="Arial"/>
          <w:sz w:val="24"/>
          <w:szCs w:val="24"/>
        </w:rPr>
        <w:t>ormie pisemne</w:t>
      </w:r>
      <w:r w:rsidR="00BA3FD7" w:rsidRPr="00D36839">
        <w:rPr>
          <w:rFonts w:ascii="Arial" w:hAnsi="Arial" w:cs="Arial"/>
          <w:sz w:val="24"/>
          <w:szCs w:val="24"/>
        </w:rPr>
        <w:t>j.</w:t>
      </w:r>
    </w:p>
    <w:p w14:paraId="1734998E" w14:textId="77777777" w:rsidR="0005794E" w:rsidRPr="00E83F60" w:rsidRDefault="00BE06E7" w:rsidP="000F42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10</w:t>
      </w:r>
    </w:p>
    <w:p w14:paraId="365D8250" w14:textId="022118C4" w:rsidR="00E83F60" w:rsidRPr="00E83F60" w:rsidRDefault="00E83F60" w:rsidP="000F42E7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E83F60">
        <w:rPr>
          <w:rFonts w:ascii="Arial" w:hAnsi="Arial" w:cs="Arial"/>
          <w:sz w:val="24"/>
          <w:szCs w:val="24"/>
        </w:rPr>
        <w:t>Wszelkie zmiany dotyczące niniejszej umowy wymagają, pod rygorem nieważności, formy pisemnej i mogą być wprowadzane w formie aneksów.</w:t>
      </w:r>
      <w:bookmarkStart w:id="0" w:name="_GoBack"/>
      <w:bookmarkEnd w:id="0"/>
    </w:p>
    <w:p w14:paraId="3C5D0510" w14:textId="77777777" w:rsidR="00E83F60" w:rsidRPr="00E83F60" w:rsidRDefault="00BE06E7" w:rsidP="000F42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 11</w:t>
      </w:r>
    </w:p>
    <w:p w14:paraId="00450286" w14:textId="382BC547" w:rsidR="00E83F60" w:rsidRPr="00E83F60" w:rsidRDefault="00E83F60" w:rsidP="000F42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3F60">
        <w:rPr>
          <w:rFonts w:ascii="Arial" w:hAnsi="Arial" w:cs="Arial"/>
          <w:sz w:val="24"/>
          <w:szCs w:val="24"/>
        </w:rPr>
        <w:t>Spory mogące wyniknąć na tle wykonania niniejszej umowy podlegają rozpoznaniu przez właściwy sąd miejscowo dla siedziby Zamawiającego.</w:t>
      </w:r>
    </w:p>
    <w:p w14:paraId="727E8812" w14:textId="77777777" w:rsidR="00E83F60" w:rsidRPr="00E83F60" w:rsidRDefault="00BE06E7" w:rsidP="000F42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12</w:t>
      </w:r>
    </w:p>
    <w:p w14:paraId="16048D85" w14:textId="77001179" w:rsidR="004E1CE5" w:rsidRDefault="00E83F60" w:rsidP="000F42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3F60">
        <w:rPr>
          <w:rFonts w:ascii="Arial" w:hAnsi="Arial" w:cs="Arial"/>
          <w:sz w:val="24"/>
          <w:szCs w:val="24"/>
        </w:rPr>
        <w:t>We wszystkich sprawach nie objętych niniejszą umową mają zastosowanie przepisy Kodeksu cywilnego.</w:t>
      </w:r>
    </w:p>
    <w:p w14:paraId="47B5D446" w14:textId="77777777" w:rsidR="00E83F60" w:rsidRDefault="0005794E" w:rsidP="000F42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E83F60">
        <w:rPr>
          <w:rFonts w:ascii="Arial" w:hAnsi="Arial" w:cs="Arial"/>
          <w:sz w:val="24"/>
          <w:szCs w:val="24"/>
        </w:rPr>
        <w:t>1</w:t>
      </w:r>
      <w:r w:rsidR="00BE06E7">
        <w:rPr>
          <w:rFonts w:ascii="Arial" w:hAnsi="Arial" w:cs="Arial"/>
          <w:sz w:val="24"/>
          <w:szCs w:val="24"/>
        </w:rPr>
        <w:t>3</w:t>
      </w:r>
    </w:p>
    <w:p w14:paraId="259D5AAC" w14:textId="77777777" w:rsidR="00E83F60" w:rsidRDefault="004E1CE5" w:rsidP="000F42E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1CE5">
        <w:rPr>
          <w:rFonts w:ascii="Arial" w:hAnsi="Arial" w:cs="Arial"/>
          <w:sz w:val="24"/>
          <w:szCs w:val="24"/>
        </w:rPr>
        <w:t>Umowę sporządzono w trzech jednobrzmiących egzemplarzach – 2 egzemplarze dla Zamawiającego i 1 egzemplarz dla Wykonawcy.</w:t>
      </w:r>
    </w:p>
    <w:p w14:paraId="20AC38C6" w14:textId="77777777" w:rsidR="00121D55" w:rsidRPr="00121D55" w:rsidRDefault="004E1CE5" w:rsidP="000F42E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1CE5">
        <w:rPr>
          <w:rFonts w:ascii="Arial" w:hAnsi="Arial" w:cs="Arial"/>
          <w:sz w:val="24"/>
          <w:szCs w:val="24"/>
        </w:rPr>
        <w:t>Integralną część umowy stanowią następujące załączniki:</w:t>
      </w:r>
    </w:p>
    <w:p w14:paraId="0A0AD7EE" w14:textId="77777777" w:rsidR="007C414D" w:rsidRDefault="007C414D" w:rsidP="000F42E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414D">
        <w:rPr>
          <w:rFonts w:ascii="Arial" w:hAnsi="Arial" w:cs="Arial"/>
          <w:sz w:val="24"/>
          <w:szCs w:val="24"/>
        </w:rPr>
        <w:t>Szczegółowy</w:t>
      </w:r>
      <w:r>
        <w:rPr>
          <w:rFonts w:ascii="Arial" w:hAnsi="Arial" w:cs="Arial"/>
          <w:sz w:val="24"/>
          <w:szCs w:val="24"/>
        </w:rPr>
        <w:t xml:space="preserve"> zakres przedmiotu umowy</w:t>
      </w:r>
    </w:p>
    <w:p w14:paraId="5D0A6A53" w14:textId="77777777" w:rsidR="004E1CE5" w:rsidRPr="00743DED" w:rsidRDefault="00743DED" w:rsidP="000F42E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Zapytanie ofertowe</w:t>
      </w:r>
    </w:p>
    <w:p w14:paraId="739DDA13" w14:textId="2B240502" w:rsidR="004E1CE5" w:rsidRDefault="004E1CE5" w:rsidP="000F42E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3DED">
        <w:rPr>
          <w:rFonts w:ascii="Arial" w:hAnsi="Arial" w:cs="Arial"/>
          <w:sz w:val="24"/>
          <w:szCs w:val="24"/>
        </w:rPr>
        <w:t>Oferta Wykonawcy</w:t>
      </w:r>
      <w:r w:rsidR="00743DED">
        <w:rPr>
          <w:rFonts w:ascii="Arial" w:hAnsi="Arial" w:cs="Arial"/>
          <w:sz w:val="24"/>
          <w:szCs w:val="24"/>
        </w:rPr>
        <w:t>.</w:t>
      </w:r>
    </w:p>
    <w:p w14:paraId="560B4D6C" w14:textId="1599E6D2" w:rsidR="00743DED" w:rsidRPr="000F42E7" w:rsidRDefault="00B228F4" w:rsidP="000F42E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28F4">
        <w:rPr>
          <w:rFonts w:ascii="Arial" w:hAnsi="Arial" w:cs="Arial"/>
          <w:sz w:val="24"/>
          <w:szCs w:val="24"/>
        </w:rPr>
        <w:t>FAMA - Instrukcja Użytkowania Podłogi Drewnianej NOWA – załącznik nr 4</w:t>
      </w:r>
    </w:p>
    <w:p w14:paraId="0AA60839" w14:textId="77777777" w:rsidR="00743DED" w:rsidRDefault="00743DED" w:rsidP="000F42E7">
      <w:pPr>
        <w:spacing w:before="24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43DED">
        <w:rPr>
          <w:rFonts w:ascii="Arial" w:hAnsi="Arial" w:cs="Arial"/>
          <w:sz w:val="24"/>
          <w:szCs w:val="24"/>
        </w:rPr>
        <w:t>ZAMAWIAJĄCY</w:t>
      </w:r>
      <w:r w:rsidRPr="00743DED">
        <w:rPr>
          <w:rFonts w:ascii="Arial" w:hAnsi="Arial" w:cs="Arial"/>
          <w:sz w:val="24"/>
          <w:szCs w:val="24"/>
        </w:rPr>
        <w:tab/>
      </w:r>
      <w:r w:rsidRPr="00743DED">
        <w:rPr>
          <w:rFonts w:ascii="Arial" w:hAnsi="Arial" w:cs="Arial"/>
          <w:sz w:val="24"/>
          <w:szCs w:val="24"/>
        </w:rPr>
        <w:tab/>
      </w:r>
      <w:r w:rsidRPr="00743DED">
        <w:rPr>
          <w:rFonts w:ascii="Arial" w:hAnsi="Arial" w:cs="Arial"/>
          <w:sz w:val="24"/>
          <w:szCs w:val="24"/>
        </w:rPr>
        <w:tab/>
      </w:r>
      <w:r w:rsidRPr="00743DED">
        <w:rPr>
          <w:rFonts w:ascii="Arial" w:hAnsi="Arial" w:cs="Arial"/>
          <w:sz w:val="24"/>
          <w:szCs w:val="24"/>
        </w:rPr>
        <w:tab/>
      </w:r>
      <w:r w:rsidRPr="00743DED">
        <w:rPr>
          <w:rFonts w:ascii="Arial" w:hAnsi="Arial" w:cs="Arial"/>
          <w:sz w:val="24"/>
          <w:szCs w:val="24"/>
        </w:rPr>
        <w:tab/>
      </w:r>
      <w:r w:rsidRPr="00743DED">
        <w:rPr>
          <w:rFonts w:ascii="Arial" w:hAnsi="Arial" w:cs="Arial"/>
          <w:sz w:val="24"/>
          <w:szCs w:val="24"/>
        </w:rPr>
        <w:tab/>
      </w:r>
      <w:r w:rsidRPr="00743DED">
        <w:rPr>
          <w:rFonts w:ascii="Arial" w:hAnsi="Arial" w:cs="Arial"/>
          <w:sz w:val="24"/>
          <w:szCs w:val="24"/>
        </w:rPr>
        <w:tab/>
      </w:r>
      <w:r w:rsidRPr="00743DED">
        <w:rPr>
          <w:rFonts w:ascii="Arial" w:hAnsi="Arial" w:cs="Arial"/>
          <w:sz w:val="24"/>
          <w:szCs w:val="24"/>
        </w:rPr>
        <w:tab/>
        <w:t>WYKONAWCA</w:t>
      </w:r>
    </w:p>
    <w:p w14:paraId="1E9619F9" w14:textId="77777777" w:rsidR="00743DED" w:rsidRPr="00743DED" w:rsidRDefault="00743DED" w:rsidP="000F42E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C790492" w14:textId="58EA086C" w:rsidR="00CE5C98" w:rsidRPr="00A0248A" w:rsidRDefault="00CE5C98" w:rsidP="000F42E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E5C98" w:rsidRPr="00A0248A" w:rsidSect="000F42E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1A1"/>
    <w:multiLevelType w:val="hybridMultilevel"/>
    <w:tmpl w:val="5802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204C"/>
    <w:multiLevelType w:val="hybridMultilevel"/>
    <w:tmpl w:val="9B8CF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D4ADF"/>
    <w:multiLevelType w:val="hybridMultilevel"/>
    <w:tmpl w:val="24FE8846"/>
    <w:lvl w:ilvl="0" w:tplc="F10ABD6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3E160AB"/>
    <w:multiLevelType w:val="hybridMultilevel"/>
    <w:tmpl w:val="9F947694"/>
    <w:lvl w:ilvl="0" w:tplc="F10ABD6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023144"/>
    <w:multiLevelType w:val="hybridMultilevel"/>
    <w:tmpl w:val="548E3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30F9"/>
    <w:multiLevelType w:val="hybridMultilevel"/>
    <w:tmpl w:val="64D6D886"/>
    <w:lvl w:ilvl="0" w:tplc="65165780">
      <w:start w:val="1"/>
      <w:numFmt w:val="upperRoman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A3926"/>
    <w:multiLevelType w:val="hybridMultilevel"/>
    <w:tmpl w:val="C9623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47639"/>
    <w:multiLevelType w:val="hybridMultilevel"/>
    <w:tmpl w:val="CDD4C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A7838"/>
    <w:multiLevelType w:val="hybridMultilevel"/>
    <w:tmpl w:val="A560E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53BF2"/>
    <w:multiLevelType w:val="hybridMultilevel"/>
    <w:tmpl w:val="4DF41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578A7"/>
    <w:multiLevelType w:val="hybridMultilevel"/>
    <w:tmpl w:val="953A6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E5BD9"/>
    <w:multiLevelType w:val="hybridMultilevel"/>
    <w:tmpl w:val="A98E3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321EC"/>
    <w:multiLevelType w:val="hybridMultilevel"/>
    <w:tmpl w:val="1040D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F099F"/>
    <w:multiLevelType w:val="hybridMultilevel"/>
    <w:tmpl w:val="A2BEF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B2681"/>
    <w:multiLevelType w:val="hybridMultilevel"/>
    <w:tmpl w:val="D52CB2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62035"/>
    <w:multiLevelType w:val="hybridMultilevel"/>
    <w:tmpl w:val="EEB8C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63FD8"/>
    <w:multiLevelType w:val="hybridMultilevel"/>
    <w:tmpl w:val="2A18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B15A8"/>
    <w:multiLevelType w:val="hybridMultilevel"/>
    <w:tmpl w:val="11ECE302"/>
    <w:lvl w:ilvl="0" w:tplc="F10ABD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81BC4"/>
    <w:multiLevelType w:val="hybridMultilevel"/>
    <w:tmpl w:val="847AAB00"/>
    <w:lvl w:ilvl="0" w:tplc="F10ABD6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43501E"/>
    <w:multiLevelType w:val="hybridMultilevel"/>
    <w:tmpl w:val="C1208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23703"/>
    <w:multiLevelType w:val="hybridMultilevel"/>
    <w:tmpl w:val="41B40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86256"/>
    <w:multiLevelType w:val="hybridMultilevel"/>
    <w:tmpl w:val="9F786440"/>
    <w:lvl w:ilvl="0" w:tplc="924013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B56713"/>
    <w:multiLevelType w:val="hybridMultilevel"/>
    <w:tmpl w:val="1AA216C4"/>
    <w:lvl w:ilvl="0" w:tplc="F10ABD68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5ED442C5"/>
    <w:multiLevelType w:val="hybridMultilevel"/>
    <w:tmpl w:val="A300D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C0772"/>
    <w:multiLevelType w:val="hybridMultilevel"/>
    <w:tmpl w:val="8FC4D38E"/>
    <w:lvl w:ilvl="0" w:tplc="F10ABD6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1FA045D"/>
    <w:multiLevelType w:val="hybridMultilevel"/>
    <w:tmpl w:val="29B6AF68"/>
    <w:lvl w:ilvl="0" w:tplc="BF220C7A">
      <w:start w:val="1"/>
      <w:numFmt w:val="upperRoman"/>
      <w:lvlText w:val="%1."/>
      <w:lvlJc w:val="right"/>
      <w:pPr>
        <w:ind w:left="4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628E2A78"/>
    <w:multiLevelType w:val="hybridMultilevel"/>
    <w:tmpl w:val="93280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10037"/>
    <w:multiLevelType w:val="hybridMultilevel"/>
    <w:tmpl w:val="C120831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15"/>
  </w:num>
  <w:num w:numId="5">
    <w:abstractNumId w:val="26"/>
  </w:num>
  <w:num w:numId="6">
    <w:abstractNumId w:val="23"/>
  </w:num>
  <w:num w:numId="7">
    <w:abstractNumId w:val="0"/>
  </w:num>
  <w:num w:numId="8">
    <w:abstractNumId w:val="20"/>
  </w:num>
  <w:num w:numId="9">
    <w:abstractNumId w:val="4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19"/>
  </w:num>
  <w:num w:numId="15">
    <w:abstractNumId w:val="17"/>
  </w:num>
  <w:num w:numId="16">
    <w:abstractNumId w:val="3"/>
  </w:num>
  <w:num w:numId="17">
    <w:abstractNumId w:val="2"/>
  </w:num>
  <w:num w:numId="18">
    <w:abstractNumId w:val="24"/>
  </w:num>
  <w:num w:numId="19">
    <w:abstractNumId w:val="22"/>
  </w:num>
  <w:num w:numId="20">
    <w:abstractNumId w:val="9"/>
  </w:num>
  <w:num w:numId="21">
    <w:abstractNumId w:val="5"/>
  </w:num>
  <w:num w:numId="22">
    <w:abstractNumId w:val="25"/>
  </w:num>
  <w:num w:numId="23">
    <w:abstractNumId w:val="14"/>
  </w:num>
  <w:num w:numId="24">
    <w:abstractNumId w:val="10"/>
  </w:num>
  <w:num w:numId="25">
    <w:abstractNumId w:val="27"/>
  </w:num>
  <w:num w:numId="26">
    <w:abstractNumId w:val="1"/>
  </w:num>
  <w:num w:numId="27">
    <w:abstractNumId w:val="1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EC"/>
    <w:rsid w:val="00000325"/>
    <w:rsid w:val="0000035B"/>
    <w:rsid w:val="00011683"/>
    <w:rsid w:val="00041A17"/>
    <w:rsid w:val="00044AEF"/>
    <w:rsid w:val="00044C8B"/>
    <w:rsid w:val="000556AE"/>
    <w:rsid w:val="0005794E"/>
    <w:rsid w:val="000802EC"/>
    <w:rsid w:val="000942C3"/>
    <w:rsid w:val="000B510C"/>
    <w:rsid w:val="000C3740"/>
    <w:rsid w:val="000C6437"/>
    <w:rsid w:val="000C6C25"/>
    <w:rsid w:val="000D6EBB"/>
    <w:rsid w:val="000E54E0"/>
    <w:rsid w:val="000E7817"/>
    <w:rsid w:val="000F42E7"/>
    <w:rsid w:val="00111C09"/>
    <w:rsid w:val="00121D55"/>
    <w:rsid w:val="001264ED"/>
    <w:rsid w:val="00163664"/>
    <w:rsid w:val="00165C94"/>
    <w:rsid w:val="00182755"/>
    <w:rsid w:val="001B3A09"/>
    <w:rsid w:val="001D070A"/>
    <w:rsid w:val="001E5371"/>
    <w:rsid w:val="0020154E"/>
    <w:rsid w:val="00212414"/>
    <w:rsid w:val="00217652"/>
    <w:rsid w:val="00275DE9"/>
    <w:rsid w:val="002A2F2A"/>
    <w:rsid w:val="002C1B09"/>
    <w:rsid w:val="002E09F3"/>
    <w:rsid w:val="002E7E95"/>
    <w:rsid w:val="002F71F2"/>
    <w:rsid w:val="00301A60"/>
    <w:rsid w:val="00303BD1"/>
    <w:rsid w:val="00306841"/>
    <w:rsid w:val="00321396"/>
    <w:rsid w:val="003275EE"/>
    <w:rsid w:val="0032777B"/>
    <w:rsid w:val="00344FAC"/>
    <w:rsid w:val="00345DE7"/>
    <w:rsid w:val="00361E01"/>
    <w:rsid w:val="003B29FB"/>
    <w:rsid w:val="003B482F"/>
    <w:rsid w:val="003C4DD3"/>
    <w:rsid w:val="003E7E68"/>
    <w:rsid w:val="003F1E79"/>
    <w:rsid w:val="003F1E91"/>
    <w:rsid w:val="003F7FE5"/>
    <w:rsid w:val="0041162A"/>
    <w:rsid w:val="004122F9"/>
    <w:rsid w:val="00423BFA"/>
    <w:rsid w:val="00424072"/>
    <w:rsid w:val="00454484"/>
    <w:rsid w:val="0048767D"/>
    <w:rsid w:val="00496373"/>
    <w:rsid w:val="004A3A9D"/>
    <w:rsid w:val="004C0084"/>
    <w:rsid w:val="004D36CC"/>
    <w:rsid w:val="004D3823"/>
    <w:rsid w:val="004D60DA"/>
    <w:rsid w:val="004E1CE5"/>
    <w:rsid w:val="004E445F"/>
    <w:rsid w:val="004E5163"/>
    <w:rsid w:val="004F1FA5"/>
    <w:rsid w:val="0051581C"/>
    <w:rsid w:val="005517C1"/>
    <w:rsid w:val="00553CDD"/>
    <w:rsid w:val="0056379B"/>
    <w:rsid w:val="00576D6C"/>
    <w:rsid w:val="005815AC"/>
    <w:rsid w:val="00582122"/>
    <w:rsid w:val="00582AE5"/>
    <w:rsid w:val="00585BB7"/>
    <w:rsid w:val="005932F6"/>
    <w:rsid w:val="00595EC2"/>
    <w:rsid w:val="005A505F"/>
    <w:rsid w:val="005A7EFF"/>
    <w:rsid w:val="005B3841"/>
    <w:rsid w:val="005E5357"/>
    <w:rsid w:val="005F6641"/>
    <w:rsid w:val="00616489"/>
    <w:rsid w:val="00647A59"/>
    <w:rsid w:val="006702F5"/>
    <w:rsid w:val="006772B2"/>
    <w:rsid w:val="00691447"/>
    <w:rsid w:val="00692EED"/>
    <w:rsid w:val="006E10FD"/>
    <w:rsid w:val="006E11DD"/>
    <w:rsid w:val="006E2DC1"/>
    <w:rsid w:val="006F5444"/>
    <w:rsid w:val="00720411"/>
    <w:rsid w:val="00730171"/>
    <w:rsid w:val="007342BB"/>
    <w:rsid w:val="00734BFC"/>
    <w:rsid w:val="0073706D"/>
    <w:rsid w:val="00737EF8"/>
    <w:rsid w:val="00743DED"/>
    <w:rsid w:val="00761911"/>
    <w:rsid w:val="00763EEC"/>
    <w:rsid w:val="00784022"/>
    <w:rsid w:val="007903B9"/>
    <w:rsid w:val="007A4BD1"/>
    <w:rsid w:val="007B0101"/>
    <w:rsid w:val="007B266F"/>
    <w:rsid w:val="007B57FE"/>
    <w:rsid w:val="007B780B"/>
    <w:rsid w:val="007C0421"/>
    <w:rsid w:val="007C414D"/>
    <w:rsid w:val="007D33A5"/>
    <w:rsid w:val="007D3693"/>
    <w:rsid w:val="007E233D"/>
    <w:rsid w:val="007F5F61"/>
    <w:rsid w:val="007F626A"/>
    <w:rsid w:val="008124B2"/>
    <w:rsid w:val="00820DF1"/>
    <w:rsid w:val="00821407"/>
    <w:rsid w:val="00821595"/>
    <w:rsid w:val="00830DBA"/>
    <w:rsid w:val="00843B03"/>
    <w:rsid w:val="00883603"/>
    <w:rsid w:val="0089349F"/>
    <w:rsid w:val="008A460F"/>
    <w:rsid w:val="008B3EE8"/>
    <w:rsid w:val="008B5EAE"/>
    <w:rsid w:val="008B7211"/>
    <w:rsid w:val="008D1EBD"/>
    <w:rsid w:val="00900467"/>
    <w:rsid w:val="00912C24"/>
    <w:rsid w:val="0092726B"/>
    <w:rsid w:val="0093669F"/>
    <w:rsid w:val="00952DE9"/>
    <w:rsid w:val="00961CF3"/>
    <w:rsid w:val="009630FC"/>
    <w:rsid w:val="00984125"/>
    <w:rsid w:val="00992B32"/>
    <w:rsid w:val="009B1F1F"/>
    <w:rsid w:val="009D264B"/>
    <w:rsid w:val="009F1C49"/>
    <w:rsid w:val="009F2467"/>
    <w:rsid w:val="009F7AA5"/>
    <w:rsid w:val="00A0248A"/>
    <w:rsid w:val="00A033B2"/>
    <w:rsid w:val="00A10FF3"/>
    <w:rsid w:val="00A22C96"/>
    <w:rsid w:val="00A41BCD"/>
    <w:rsid w:val="00A4426A"/>
    <w:rsid w:val="00A516E2"/>
    <w:rsid w:val="00A64B18"/>
    <w:rsid w:val="00AA6328"/>
    <w:rsid w:val="00AB1F35"/>
    <w:rsid w:val="00AD36C5"/>
    <w:rsid w:val="00AD3F55"/>
    <w:rsid w:val="00B21E59"/>
    <w:rsid w:val="00B228F4"/>
    <w:rsid w:val="00B32780"/>
    <w:rsid w:val="00B51F8B"/>
    <w:rsid w:val="00B53B30"/>
    <w:rsid w:val="00B6608C"/>
    <w:rsid w:val="00B910F6"/>
    <w:rsid w:val="00BA0A4F"/>
    <w:rsid w:val="00BA3FD7"/>
    <w:rsid w:val="00BA5396"/>
    <w:rsid w:val="00BC5CDF"/>
    <w:rsid w:val="00BE06E7"/>
    <w:rsid w:val="00C206A0"/>
    <w:rsid w:val="00C23ADA"/>
    <w:rsid w:val="00C379DD"/>
    <w:rsid w:val="00C4317C"/>
    <w:rsid w:val="00C5491A"/>
    <w:rsid w:val="00C6183F"/>
    <w:rsid w:val="00C767F2"/>
    <w:rsid w:val="00CD10CF"/>
    <w:rsid w:val="00CD709A"/>
    <w:rsid w:val="00CE438F"/>
    <w:rsid w:val="00CE5C98"/>
    <w:rsid w:val="00CF44C0"/>
    <w:rsid w:val="00D15B5D"/>
    <w:rsid w:val="00D36839"/>
    <w:rsid w:val="00D36D39"/>
    <w:rsid w:val="00D46CE0"/>
    <w:rsid w:val="00D4721C"/>
    <w:rsid w:val="00D5217C"/>
    <w:rsid w:val="00DC7594"/>
    <w:rsid w:val="00DD08AE"/>
    <w:rsid w:val="00DE65C2"/>
    <w:rsid w:val="00DF27F2"/>
    <w:rsid w:val="00E07FCC"/>
    <w:rsid w:val="00E5274C"/>
    <w:rsid w:val="00E55773"/>
    <w:rsid w:val="00E63AF1"/>
    <w:rsid w:val="00E73C0F"/>
    <w:rsid w:val="00E82ADC"/>
    <w:rsid w:val="00E83CB1"/>
    <w:rsid w:val="00E83D49"/>
    <w:rsid w:val="00E83F60"/>
    <w:rsid w:val="00EA4043"/>
    <w:rsid w:val="00EA4F61"/>
    <w:rsid w:val="00EA6495"/>
    <w:rsid w:val="00EB3EB5"/>
    <w:rsid w:val="00EC2F45"/>
    <w:rsid w:val="00ED20F1"/>
    <w:rsid w:val="00EE4205"/>
    <w:rsid w:val="00F03701"/>
    <w:rsid w:val="00F362D8"/>
    <w:rsid w:val="00F44905"/>
    <w:rsid w:val="00F703EB"/>
    <w:rsid w:val="00FA3E95"/>
    <w:rsid w:val="00FC462E"/>
    <w:rsid w:val="00FD4A48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331A"/>
  <w15:docId w15:val="{5B0D7BF6-A45E-4B17-A704-780CB534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709A"/>
  </w:style>
  <w:style w:type="paragraph" w:styleId="Akapitzlist">
    <w:name w:val="List Paragraph"/>
    <w:basedOn w:val="Normalny"/>
    <w:uiPriority w:val="34"/>
    <w:qFormat/>
    <w:rsid w:val="00ED20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7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2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462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1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1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1DD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F42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F42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luszpinska@biblioteka.wro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D205-31F1-4FED-8660-81657147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1464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2 - projekt umowy</dc:title>
  <dc:creator>JL</dc:creator>
  <cp:lastModifiedBy>MBP</cp:lastModifiedBy>
  <cp:revision>6</cp:revision>
  <cp:lastPrinted>2019-11-21T07:51:00Z</cp:lastPrinted>
  <dcterms:created xsi:type="dcterms:W3CDTF">2020-11-12T07:27:00Z</dcterms:created>
  <dcterms:modified xsi:type="dcterms:W3CDTF">2020-11-13T10:09:00Z</dcterms:modified>
</cp:coreProperties>
</file>